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C0" w:rsidRDefault="00504BC0" w:rsidP="00504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04BC0" w:rsidRDefault="00504BC0" w:rsidP="00BC2378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445DB9" w:rsidRPr="00445DB9" w:rsidRDefault="00445DB9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34BEE">
        <w:rPr>
          <w:rFonts w:ascii="Times New Roman" w:eastAsia="Times New Roman" w:hAnsi="Times New Roman"/>
          <w:sz w:val="24"/>
          <w:szCs w:val="24"/>
          <w:lang w:eastAsia="ru-RU"/>
        </w:rPr>
        <w:t>Відділ культури, молоді та спорту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Новоодеської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вул.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Центральна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34BEE">
        <w:rPr>
          <w:rFonts w:ascii="Times New Roman" w:eastAsia="Times New Roman" w:hAnsi="Times New Roman"/>
          <w:sz w:val="24"/>
          <w:szCs w:val="24"/>
          <w:lang w:val="ru-RU" w:eastAsia="ru-RU"/>
        </w:rPr>
        <w:t>202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Нова Одеса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Миколаївська</w:t>
      </w:r>
      <w:proofErr w:type="spellEnd"/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обл.,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A5036" w:rsidRPr="007610CC">
        <w:rPr>
          <w:rFonts w:ascii="Times New Roman" w:eastAsia="Times New Roman" w:hAnsi="Times New Roman"/>
          <w:sz w:val="24"/>
          <w:szCs w:val="24"/>
          <w:lang w:val="ru-RU" w:eastAsia="ru-RU"/>
        </w:rPr>
        <w:t>6602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134BEE">
        <w:rPr>
          <w:rFonts w:ascii="Times New Roman" w:eastAsia="Times New Roman" w:hAnsi="Times New Roman"/>
          <w:sz w:val="24"/>
          <w:szCs w:val="24"/>
          <w:lang w:eastAsia="ru-RU"/>
        </w:rPr>
        <w:t>44042579</w:t>
      </w:r>
      <w:r w:rsidR="000B1F80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ю</w:t>
      </w:r>
      <w:r w:rsidR="00BA5036" w:rsidRPr="007610CC">
        <w:rPr>
          <w:rFonts w:ascii="Times New Roman" w:hAnsi="Times New Roman" w:cs="Times New Roman"/>
          <w:color w:val="333333"/>
          <w:sz w:val="24"/>
          <w:szCs w:val="24"/>
        </w:rPr>
        <w:t>ридична особа, яка забезпечує потреби держави або територіальної громади</w:t>
      </w:r>
      <w:r w:rsidR="00BA5036" w:rsidRPr="007610CC">
        <w:rPr>
          <w:rFonts w:ascii="Times New Roman" w:hAnsi="Times New Roman"/>
          <w:color w:val="333333"/>
          <w:sz w:val="24"/>
          <w:szCs w:val="24"/>
        </w:rPr>
        <w:t>.</w:t>
      </w:r>
    </w:p>
    <w:p w:rsidR="009F610E" w:rsidRPr="007610CC" w:rsidRDefault="007610CC" w:rsidP="007610CC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0B1F80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87649" w:rsidRPr="00F87649">
        <w:rPr>
          <w:rFonts w:ascii="Times New Roman" w:eastAsia="Times New Roman" w:hAnsi="Times New Roman"/>
          <w:sz w:val="24"/>
          <w:szCs w:val="24"/>
          <w:lang w:eastAsia="ru-RU"/>
        </w:rPr>
        <w:t>Природний газ за кодом ДК 021:2015-09120000-6 – Газове паливо</w:t>
      </w:r>
      <w:r w:rsidR="00F876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60CB" w:rsidRDefault="007610CC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 w:rsidRPr="00D427E5">
        <w:rPr>
          <w:b/>
          <w:color w:val="333333"/>
          <w:lang w:val="uk-UA"/>
        </w:rPr>
        <w:t>3. Вид та ідентифікатор процедури закупівлі:</w:t>
      </w:r>
      <w:r w:rsidR="00504BC0">
        <w:rPr>
          <w:color w:val="333333"/>
          <w:lang w:val="uk-UA"/>
        </w:rPr>
        <w:t xml:space="preserve"> </w:t>
      </w:r>
      <w:r w:rsidR="00504BC0" w:rsidRPr="00F87649">
        <w:rPr>
          <w:lang w:val="uk-UA"/>
        </w:rPr>
        <w:t xml:space="preserve">відкриті торги </w:t>
      </w:r>
      <w:r w:rsidR="00F87649" w:rsidRPr="00F87649">
        <w:t>UA</w:t>
      </w:r>
      <w:r w:rsidR="00376EE0">
        <w:rPr>
          <w:lang w:val="uk-UA"/>
        </w:rPr>
        <w:t>-2025-11-28-009925</w:t>
      </w:r>
      <w:r w:rsidR="00F87649" w:rsidRPr="00F87649">
        <w:rPr>
          <w:lang w:val="uk-UA"/>
        </w:rPr>
        <w:t>-</w:t>
      </w:r>
      <w:r w:rsidR="00F87649" w:rsidRPr="00F87649">
        <w:t>a</w:t>
      </w:r>
      <w:r w:rsidR="00F87649">
        <w:rPr>
          <w:lang w:val="uk-UA"/>
        </w:rPr>
        <w:t>.</w:t>
      </w:r>
      <w:r w:rsidRPr="00D427E5">
        <w:rPr>
          <w:color w:val="333333"/>
          <w:lang w:val="uk-UA"/>
        </w:rPr>
        <w:br/>
      </w:r>
    </w:p>
    <w:p w:rsidR="004C5B94" w:rsidRDefault="004C5B94" w:rsidP="001960CB">
      <w:pPr>
        <w:pStyle w:val="msolistparagraph0"/>
        <w:spacing w:before="0" w:beforeAutospacing="0" w:after="0" w:afterAutospacing="0" w:line="240" w:lineRule="atLeast"/>
        <w:jc w:val="both"/>
        <w:rPr>
          <w:b/>
          <w:lang w:val="uk-UA"/>
        </w:rPr>
      </w:pPr>
      <w:r>
        <w:rPr>
          <w:b/>
          <w:lang w:val="uk-UA"/>
        </w:rPr>
        <w:t xml:space="preserve">4. </w:t>
      </w:r>
      <w:r w:rsidRPr="00D46956">
        <w:rPr>
          <w:b/>
          <w:lang w:val="uk-UA"/>
        </w:rPr>
        <w:t>Відносини, що виникають між учасниками ринку під час здійснення купівлі - продажу електричної енергії</w:t>
      </w:r>
      <w:r>
        <w:rPr>
          <w:b/>
          <w:lang w:val="uk-UA"/>
        </w:rPr>
        <w:t xml:space="preserve"> та/</w:t>
      </w:r>
      <w:r w:rsidRPr="00D46956">
        <w:rPr>
          <w:b/>
          <w:lang w:val="uk-UA"/>
        </w:rPr>
        <w:t xml:space="preserve">або допоміжних послуг, передачі та розподілу, постачання електричної енергії споживачем  виконуються з урахуванням положень наступних законодавчих актів: </w:t>
      </w:r>
    </w:p>
    <w:p w:rsidR="00EE5C07" w:rsidRPr="002E447B" w:rsidRDefault="00EE5C07" w:rsidP="001960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Закупівля природного газу, регулюються Законом України «Про публічні закупівлі» від 25.12.2015 № 92</w:t>
      </w:r>
      <w:r w:rsidR="00DA74F2">
        <w:rPr>
          <w:rFonts w:ascii="Times New Roman" w:hAnsi="Times New Roman" w:cs="Times New Roman"/>
          <w:sz w:val="24"/>
          <w:szCs w:val="24"/>
        </w:rPr>
        <w:t>2-VIII (із</w:t>
      </w:r>
      <w:r>
        <w:rPr>
          <w:rFonts w:ascii="Times New Roman" w:hAnsi="Times New Roman" w:cs="Times New Roman"/>
          <w:sz w:val="24"/>
          <w:szCs w:val="24"/>
        </w:rPr>
        <w:t xml:space="preserve"> змінами) з урахуванням Постанови Кабінету Міністрів України від 12.10.2022 р. № 1178 «</w:t>
      </w:r>
      <w:r w:rsidRPr="004C0DB7">
        <w:rPr>
          <w:rFonts w:ascii="Times New Roman" w:hAnsi="Times New Roman" w:cs="Times New Roman"/>
          <w:sz w:val="24"/>
          <w:szCs w:val="24"/>
        </w:rPr>
        <w:t>Про затвердження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A74F2">
        <w:rPr>
          <w:rFonts w:ascii="Times New Roman" w:hAnsi="Times New Roman" w:cs="Times New Roman"/>
          <w:sz w:val="24"/>
          <w:szCs w:val="24"/>
        </w:rPr>
        <w:t xml:space="preserve"> (із змі</w:t>
      </w:r>
      <w:r w:rsidR="00DA74F2" w:rsidRPr="00DA74F2">
        <w:rPr>
          <w:rFonts w:ascii="Times New Roman" w:hAnsi="Times New Roman" w:cs="Times New Roman"/>
          <w:sz w:val="24"/>
          <w:szCs w:val="24"/>
        </w:rPr>
        <w:t>нами)</w:t>
      </w:r>
      <w:r w:rsidRPr="002E447B">
        <w:rPr>
          <w:rFonts w:ascii="Times New Roman" w:hAnsi="Times New Roman" w:cs="Times New Roman"/>
          <w:sz w:val="24"/>
          <w:szCs w:val="24"/>
        </w:rPr>
        <w:t xml:space="preserve">, Законом України «Про ринок природного газу»,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Правилами постачання природного газу, що затверджені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2496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Правила постачання), Кодексом газотранспортної системи, затверджений Постановою НКРЕКП 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2493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</w:t>
      </w:r>
      <w:bookmarkStart w:id="0" w:name="_Hlk117172272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Кодекс ГТС</w:t>
      </w:r>
      <w:bookmarkEnd w:id="0"/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), Кодексом газорозподільних систем, затверджений НКР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ЕКП  № 2494 від 30.09.2015 р. (із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змінами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)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(надалі – Кодекс ГРС),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3010 від 24.12.2019 «Про прийняття Остаточного рішення про сертифікацію оператора газотранспортної системи»,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3011 від 24.12.2019 «Про видачу ліцензії з транспортування природного газу ТОВ «ОПЕРАТОР ГТС УКРАЇНИ»,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3013 від 24.12.2019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року «Про встановлення  тарифів для ТОВ «ОПЕРАТОР ГТС УКРАЇНИ» на послуги транспортування природного газу для точок входу і точок ви</w:t>
      </w:r>
      <w:r w:rsidR="006D1084">
        <w:rPr>
          <w:rFonts w:ascii="Times New Roman" w:eastAsia="Arial" w:hAnsi="Times New Roman"/>
          <w:color w:val="000000"/>
          <w:sz w:val="24"/>
          <w:szCs w:val="24"/>
          <w:lang w:eastAsia="ru-RU"/>
        </w:rPr>
        <w:t>ходу на регуляторний період 2025-2029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роки», Постановою НКРЕКП №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>1611 від 26.08.2020 року «Про затвердження Змін до деяких постанов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НКРЕКП»  та іншими нормативно-правовими</w:t>
      </w:r>
      <w:r w:rsidRPr="002E447B">
        <w:rPr>
          <w:rFonts w:ascii="Times New Roman" w:eastAsia="Arial" w:hAnsi="Times New Roman"/>
          <w:color w:val="000000"/>
          <w:sz w:val="24"/>
          <w:szCs w:val="24"/>
          <w:lang w:eastAsia="ru-RU"/>
        </w:rPr>
        <w:t xml:space="preserve"> </w:t>
      </w:r>
      <w:r w:rsidR="00DA74F2">
        <w:rPr>
          <w:rFonts w:ascii="Times New Roman" w:eastAsia="Arial" w:hAnsi="Times New Roman"/>
          <w:color w:val="000000"/>
          <w:sz w:val="24"/>
          <w:szCs w:val="24"/>
          <w:lang w:eastAsia="ru-RU"/>
        </w:rPr>
        <w:t>актами України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47B">
        <w:rPr>
          <w:rFonts w:ascii="Times New Roman" w:hAnsi="Times New Roman" w:cs="Times New Roman"/>
          <w:sz w:val="24"/>
          <w:szCs w:val="24"/>
        </w:rPr>
        <w:t xml:space="preserve"> що</w:t>
      </w:r>
      <w:r w:rsidR="00DA74F2">
        <w:rPr>
          <w:rFonts w:ascii="Times New Roman" w:hAnsi="Times New Roman" w:cs="Times New Roman"/>
          <w:sz w:val="24"/>
          <w:szCs w:val="24"/>
        </w:rPr>
        <w:t xml:space="preserve"> регулюють відносини у сфері постачання природного газу</w:t>
      </w:r>
      <w:r w:rsidRPr="002E447B">
        <w:rPr>
          <w:rFonts w:ascii="Times New Roman" w:hAnsi="Times New Roman" w:cs="Times New Roman"/>
          <w:sz w:val="24"/>
          <w:szCs w:val="24"/>
        </w:rPr>
        <w:t>.</w:t>
      </w:r>
    </w:p>
    <w:p w:rsidR="004C5B94" w:rsidRDefault="00934D86" w:rsidP="004C5B94">
      <w:pPr>
        <w:pStyle w:val="msolistparagraph0"/>
        <w:spacing w:before="0" w:beforeAutospacing="0" w:after="0" w:afterAutospacing="0" w:line="240" w:lineRule="atLeast"/>
        <w:jc w:val="both"/>
        <w:rPr>
          <w:lang w:val="uk-UA"/>
        </w:rPr>
      </w:pPr>
      <w:r>
        <w:rPr>
          <w:b/>
          <w:lang w:val="uk-UA"/>
        </w:rPr>
        <w:t>5</w:t>
      </w:r>
      <w:r w:rsidR="007610CC" w:rsidRPr="004C5B94">
        <w:rPr>
          <w:b/>
          <w:lang w:val="uk-UA"/>
        </w:rPr>
        <w:t xml:space="preserve">. </w:t>
      </w:r>
      <w:r w:rsidR="00595B53" w:rsidRPr="001960CB">
        <w:rPr>
          <w:b/>
          <w:lang w:val="uk-UA"/>
        </w:rPr>
        <w:t>Обґрунтування технічних та якісних характеристик предмета закупівлі:</w:t>
      </w:r>
      <w:r w:rsidR="00F030C1" w:rsidRPr="001960CB">
        <w:rPr>
          <w:b/>
          <w:lang w:val="uk-UA"/>
        </w:rPr>
        <w:t xml:space="preserve"> </w:t>
      </w:r>
      <w:r w:rsidR="009F610E" w:rsidRPr="001960CB">
        <w:rPr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4C5B94" w:rsidRPr="004C5B94">
        <w:rPr>
          <w:lang w:val="uk-UA"/>
        </w:rPr>
        <w:t xml:space="preserve"> </w:t>
      </w:r>
      <w:r w:rsidR="0063482B" w:rsidRPr="001960CB">
        <w:rPr>
          <w:lang w:val="uk-UA"/>
        </w:rPr>
        <w:t>та відповідають базовим тех</w:t>
      </w:r>
      <w:r w:rsidR="00F76DEB" w:rsidRPr="001960CB">
        <w:rPr>
          <w:lang w:val="uk-UA"/>
        </w:rPr>
        <w:t>нічним вимогам до таких товарів</w:t>
      </w:r>
      <w:r w:rsidR="00083B42" w:rsidRPr="001960CB">
        <w:rPr>
          <w:lang w:val="uk-UA"/>
        </w:rPr>
        <w:t>.</w:t>
      </w:r>
      <w:r w:rsidR="004C5B94" w:rsidRPr="001960CB">
        <w:rPr>
          <w:lang w:val="uk-UA"/>
        </w:rPr>
        <w:t xml:space="preserve"> </w:t>
      </w:r>
    </w:p>
    <w:p w:rsidR="00241171" w:rsidRDefault="00F15898" w:rsidP="002411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47B">
        <w:rPr>
          <w:rFonts w:ascii="Times New Roman" w:hAnsi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2E44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E447B">
        <w:rPr>
          <w:rFonts w:ascii="Times New Roman" w:hAnsi="Times New Roman" w:cs="Times New Roman"/>
          <w:sz w:val="24"/>
          <w:szCs w:val="24"/>
        </w:rPr>
        <w:t>»</w:t>
      </w:r>
      <w:r w:rsidR="00241171">
        <w:t xml:space="preserve">, 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>приведений до стандартних умо</w:t>
      </w:r>
      <w:r w:rsidR="00223766">
        <w:rPr>
          <w:rFonts w:ascii="Times New Roman" w:eastAsia="Calibri" w:hAnsi="Times New Roman" w:cs="Times New Roman"/>
          <w:sz w:val="24"/>
          <w:szCs w:val="24"/>
        </w:rPr>
        <w:t>в: температура (t) 293,18 К (20</w:t>
      </w:r>
      <w:r w:rsidR="00223766" w:rsidRPr="00241171">
        <w:rPr>
          <w:rFonts w:ascii="Times New Roman" w:hAnsi="Times New Roman" w:cs="Times New Roman"/>
          <w:sz w:val="24"/>
          <w:szCs w:val="24"/>
        </w:rPr>
        <w:t>º</w:t>
      </w:r>
      <w:r w:rsidR="00241171" w:rsidRPr="00241171">
        <w:rPr>
          <w:rFonts w:ascii="Times New Roman" w:eastAsia="Calibri" w:hAnsi="Times New Roman" w:cs="Times New Roman"/>
          <w:sz w:val="24"/>
          <w:szCs w:val="24"/>
        </w:rPr>
        <w:t xml:space="preserve">С), тиск газу (Р) 101,325 кПа (760 мм </w:t>
      </w:r>
      <w:proofErr w:type="spellStart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рт</w:t>
      </w:r>
      <w:proofErr w:type="spellEnd"/>
      <w:r w:rsidR="00241171" w:rsidRPr="00241171">
        <w:rPr>
          <w:rFonts w:ascii="Times New Roman" w:eastAsia="Calibri" w:hAnsi="Times New Roman" w:cs="Times New Roman"/>
          <w:sz w:val="24"/>
          <w:szCs w:val="24"/>
        </w:rPr>
        <w:t>. ст.).</w:t>
      </w:r>
    </w:p>
    <w:p w:rsidR="00223766" w:rsidRPr="00223766" w:rsidRDefault="00223766" w:rsidP="002237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Фізико-хімічні показники природного газу повинні </w:t>
      </w:r>
      <w:r w:rsidRPr="00223766">
        <w:rPr>
          <w:rFonts w:ascii="Times New Roman" w:hAnsi="Times New Roman" w:cs="Times New Roman"/>
          <w:sz w:val="24"/>
          <w:szCs w:val="24"/>
        </w:rPr>
        <w:t>відповідати вимогам</w:t>
      </w:r>
      <w:r w:rsidR="00F1215C">
        <w:rPr>
          <w:rFonts w:ascii="Times New Roman" w:hAnsi="Times New Roman" w:cs="Times New Roman"/>
          <w:sz w:val="24"/>
          <w:szCs w:val="24"/>
        </w:rPr>
        <w:t>, визначеним розділом ІІІ</w:t>
      </w:r>
      <w:r w:rsidRPr="00223766">
        <w:rPr>
          <w:rFonts w:ascii="Times New Roman" w:hAnsi="Times New Roman" w:cs="Times New Roman"/>
          <w:sz w:val="24"/>
          <w:szCs w:val="24"/>
        </w:rPr>
        <w:t xml:space="preserve"> </w:t>
      </w:r>
      <w:r w:rsidR="00F1215C">
        <w:rPr>
          <w:rFonts w:ascii="Times New Roman" w:eastAsia="Calibri" w:hAnsi="Times New Roman" w:cs="Times New Roman"/>
          <w:sz w:val="24"/>
          <w:szCs w:val="24"/>
        </w:rPr>
        <w:t>Кодексу ГТС та Кодексом ГРМ</w:t>
      </w:r>
      <w:r w:rsidRPr="00223766">
        <w:rPr>
          <w:rFonts w:ascii="Times New Roman" w:eastAsia="Calibri" w:hAnsi="Times New Roman" w:cs="Times New Roman"/>
          <w:sz w:val="24"/>
          <w:szCs w:val="24"/>
        </w:rPr>
        <w:t>, зокрема: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734"/>
      </w:tblGrid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Найменування показника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</w:tr>
      <w:tr w:rsidR="00223766" w:rsidRPr="00223766" w:rsidTr="0009779C">
        <w:trPr>
          <w:trHeight w:val="847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1. Теплота згоряння нижча,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20ºС/25 ºС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32,66 (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09,07 </w:t>
            </w:r>
            <w:proofErr w:type="spellStart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80"/>
                <w:rFonts w:ascii="Times New Roman" w:eastAsia="Arial Unicode MS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Pr="00223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Pr="00223766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) - 34,54 </w:t>
            </w:r>
            <w:proofErr w:type="spellStart"/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МДж</w:t>
            </w:r>
            <w:proofErr w:type="spellEnd"/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="0009779C">
              <w:rPr>
                <w:rStyle w:val="rvts37"/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³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(09,59 </w:t>
            </w:r>
            <w:proofErr w:type="spellStart"/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кВт</w:t>
            </w:r>
            <w:r w:rsidRPr="00223766">
              <w:rPr>
                <w:rStyle w:val="rvts37"/>
                <w:rFonts w:ascii="Times New Roman" w:hAnsi="Cambria Math" w:cs="Times New Roman"/>
                <w:color w:val="333333"/>
                <w:sz w:val="24"/>
                <w:szCs w:val="24"/>
                <w:shd w:val="clear" w:color="auto" w:fill="FFFFFF"/>
              </w:rPr>
              <w:t>⋅</w:t>
            </w:r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год</w:t>
            </w:r>
            <w:proofErr w:type="spellEnd"/>
            <w:r w:rsidR="0009779C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/м</w:t>
            </w:r>
            <w:r w:rsidR="0009779C">
              <w:rPr>
                <w:rStyle w:val="rvts37"/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³</w:t>
            </w:r>
            <w:r w:rsidRPr="00223766">
              <w:rPr>
                <w:rStyle w:val="rvts3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23766" w:rsidRPr="00223766" w:rsidTr="0009779C">
        <w:trPr>
          <w:trHeight w:val="847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2. Теплота зго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ряння вища,  </w:t>
            </w:r>
            <w:proofErr w:type="spellStart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/м³ кПа,  при 25ºС/20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 ºС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36,20 (10,06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) - 38,30 (10,64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3766" w:rsidRPr="00223766" w:rsidTr="0009779C">
        <w:trPr>
          <w:trHeight w:val="847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3. Теплота згоряння вища,  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МДж</w:t>
            </w:r>
            <w:proofErr w:type="spellEnd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/м³ кПа,  при 25 °C/0 °C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38,85 (10,80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) - 41,10 (11,42 </w:t>
            </w:r>
            <w:proofErr w:type="spellStart"/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223766">
              <w:rPr>
                <w:rFonts w:ascii="Times New Roman" w:hAnsi="Cambria Math" w:cs="Times New Roman"/>
                <w:sz w:val="24"/>
                <w:szCs w:val="24"/>
              </w:rPr>
              <w:t>⋅</w:t>
            </w:r>
            <w:r w:rsidR="000977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="0009779C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09779C">
              <w:rPr>
                <w:rFonts w:ascii="Calibri" w:hAnsi="Calibri" w:cs="Calibri"/>
                <w:sz w:val="24"/>
                <w:szCs w:val="24"/>
              </w:rPr>
              <w:t>³</w:t>
            </w: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4. Вміст метану (C1),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мінімум 90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5. Вміст етану (C2),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7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6. Вміст пропану (C3),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3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7. Вміст бутану (C4),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8. Вміст пентану та інших більш важких вуглеводнів (C5+),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1 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9. Вміст азоту (N2),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5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10. Вміст вуглецю (CO2),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11. Вміст кисню (O2), мол. 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12. Вміст механічних домішок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C83C71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Вміст сірководню, г/м</w:t>
            </w:r>
            <w:r>
              <w:rPr>
                <w:rFonts w:ascii="Calibri" w:hAnsi="Calibri" w:cs="Calibri"/>
                <w:sz w:val="24"/>
                <w:szCs w:val="24"/>
              </w:rPr>
              <w:t>³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0,006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C83C71">
              <w:rPr>
                <w:rFonts w:ascii="Times New Roman" w:hAnsi="Times New Roman" w:cs="Times New Roman"/>
                <w:sz w:val="24"/>
                <w:szCs w:val="24"/>
              </w:rPr>
              <w:t xml:space="preserve">Вміст </w:t>
            </w:r>
            <w:proofErr w:type="spellStart"/>
            <w:r w:rsidR="00C83C71">
              <w:rPr>
                <w:rFonts w:ascii="Times New Roman" w:hAnsi="Times New Roman" w:cs="Times New Roman"/>
                <w:sz w:val="24"/>
                <w:szCs w:val="24"/>
              </w:rPr>
              <w:t>меркаптанової</w:t>
            </w:r>
            <w:proofErr w:type="spellEnd"/>
            <w:r w:rsidR="00C83C71">
              <w:rPr>
                <w:rFonts w:ascii="Times New Roman" w:hAnsi="Times New Roman" w:cs="Times New Roman"/>
                <w:sz w:val="24"/>
                <w:szCs w:val="24"/>
              </w:rPr>
              <w:t xml:space="preserve"> сірки, г/м</w:t>
            </w:r>
            <w:r w:rsidR="00C83C71">
              <w:rPr>
                <w:rFonts w:ascii="Calibri" w:hAnsi="Calibri" w:cs="Calibri"/>
                <w:sz w:val="24"/>
                <w:szCs w:val="24"/>
              </w:rPr>
              <w:t>³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максимум 0,02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15. Температура точки роси за вологою °С при абсолютному тиску газу 3,92 МПа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мінус 8 (-8)</w:t>
            </w:r>
          </w:p>
        </w:tc>
      </w:tr>
      <w:tr w:rsidR="00223766" w:rsidRPr="00223766" w:rsidTr="0009779C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16. Температура точки роси за вуглеводнями при температурі газу не нижче 0 °С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766" w:rsidRPr="00223766" w:rsidRDefault="00223766" w:rsidP="0006611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6">
              <w:rPr>
                <w:rFonts w:ascii="Times New Roman" w:hAnsi="Times New Roman" w:cs="Times New Roman"/>
                <w:sz w:val="24"/>
                <w:szCs w:val="24"/>
              </w:rPr>
              <w:t>не перевищує 0°С</w:t>
            </w:r>
          </w:p>
        </w:tc>
      </w:tr>
    </w:tbl>
    <w:p w:rsidR="00241171" w:rsidRDefault="00241171" w:rsidP="00F030C1">
      <w:pPr>
        <w:pStyle w:val="a6"/>
        <w:spacing w:before="0" w:beforeAutospacing="0" w:after="0" w:afterAutospacing="0"/>
        <w:jc w:val="both"/>
        <w:textAlignment w:val="baseline"/>
        <w:rPr>
          <w:color w:val="333333"/>
          <w:lang w:val="uk-UA"/>
        </w:rPr>
      </w:pPr>
    </w:p>
    <w:p w:rsidR="00B12373" w:rsidRPr="00FC46C5" w:rsidRDefault="00F030C1" w:rsidP="00FC46C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C46C5">
        <w:rPr>
          <w:rFonts w:ascii="Times New Roman" w:hAnsi="Times New Roman" w:cs="Times New Roman"/>
          <w:sz w:val="24"/>
          <w:szCs w:val="24"/>
        </w:rPr>
        <w:lastRenderedPageBreak/>
        <w:t>Обсяг, необхідний для забезпечення діяль</w:t>
      </w:r>
      <w:r w:rsidR="000C26AD" w:rsidRPr="00FC46C5">
        <w:rPr>
          <w:rFonts w:ascii="Times New Roman" w:hAnsi="Times New Roman" w:cs="Times New Roman"/>
          <w:sz w:val="24"/>
          <w:szCs w:val="24"/>
        </w:rPr>
        <w:t>ності та власних потреб</w:t>
      </w:r>
      <w:r w:rsidRPr="00FC46C5">
        <w:rPr>
          <w:rFonts w:ascii="Times New Roman" w:hAnsi="Times New Roman" w:cs="Times New Roman"/>
          <w:sz w:val="24"/>
          <w:szCs w:val="24"/>
        </w:rPr>
        <w:t xml:space="preserve"> замовника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, </w:t>
      </w:r>
      <w:r w:rsidRPr="00FC46C5">
        <w:rPr>
          <w:rFonts w:ascii="Times New Roman" w:hAnsi="Times New Roman" w:cs="Times New Roman"/>
          <w:sz w:val="24"/>
          <w:szCs w:val="24"/>
        </w:rPr>
        <w:t>враховуючи обсяги споживання п</w:t>
      </w:r>
      <w:r w:rsidR="001960CB" w:rsidRPr="00FC46C5">
        <w:rPr>
          <w:rFonts w:ascii="Times New Roman" w:hAnsi="Times New Roman" w:cs="Times New Roman"/>
          <w:sz w:val="24"/>
          <w:szCs w:val="24"/>
        </w:rPr>
        <w:t xml:space="preserve">опередніх </w:t>
      </w:r>
      <w:r w:rsidR="00AA361A" w:rsidRPr="00FC46C5">
        <w:rPr>
          <w:rFonts w:ascii="Times New Roman" w:hAnsi="Times New Roman" w:cs="Times New Roman"/>
          <w:sz w:val="24"/>
          <w:szCs w:val="24"/>
        </w:rPr>
        <w:t>ро</w:t>
      </w:r>
      <w:r w:rsidR="001960CB" w:rsidRPr="00FC46C5">
        <w:rPr>
          <w:rFonts w:ascii="Times New Roman" w:hAnsi="Times New Roman" w:cs="Times New Roman"/>
          <w:sz w:val="24"/>
          <w:szCs w:val="24"/>
        </w:rPr>
        <w:t>ків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 та</w:t>
      </w:r>
      <w:r w:rsidRPr="00FC46C5">
        <w:rPr>
          <w:rFonts w:ascii="Times New Roman" w:hAnsi="Times New Roman" w:cs="Times New Roman"/>
          <w:sz w:val="24"/>
          <w:szCs w:val="24"/>
        </w:rPr>
        <w:t xml:space="preserve"> 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з </w:t>
      </w:r>
      <w:r w:rsidRPr="00FC46C5">
        <w:rPr>
          <w:rFonts w:ascii="Times New Roman" w:hAnsi="Times New Roman" w:cs="Times New Roman"/>
          <w:sz w:val="24"/>
          <w:szCs w:val="24"/>
        </w:rPr>
        <w:t>урахуванням</w:t>
      </w:r>
      <w:r w:rsidR="00AA361A" w:rsidRPr="00FC46C5">
        <w:rPr>
          <w:rFonts w:ascii="Times New Roman" w:hAnsi="Times New Roman" w:cs="Times New Roman"/>
          <w:sz w:val="24"/>
          <w:szCs w:val="24"/>
        </w:rPr>
        <w:t xml:space="preserve"> потреб замовника становить </w:t>
      </w:r>
      <w:r w:rsidR="00B40C59">
        <w:rPr>
          <w:rFonts w:ascii="Times New Roman" w:hAnsi="Times New Roman" w:cs="Times New Roman"/>
          <w:sz w:val="24"/>
          <w:szCs w:val="24"/>
        </w:rPr>
        <w:t>1</w:t>
      </w:r>
      <w:r w:rsidR="00D23360">
        <w:rPr>
          <w:rFonts w:ascii="Times New Roman" w:hAnsi="Times New Roman" w:cs="Times New Roman"/>
          <w:sz w:val="24"/>
          <w:szCs w:val="24"/>
        </w:rPr>
        <w:t>4</w:t>
      </w:r>
      <w:r w:rsidR="00911B53" w:rsidRPr="00FC46C5">
        <w:rPr>
          <w:rFonts w:ascii="Times New Roman" w:hAnsi="Times New Roman" w:cs="Times New Roman"/>
          <w:sz w:val="24"/>
          <w:szCs w:val="24"/>
        </w:rPr>
        <w:t>,</w:t>
      </w:r>
      <w:r w:rsidR="00B40C59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="001960CB" w:rsidRPr="00FC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0CB" w:rsidRPr="00FC46C5">
        <w:rPr>
          <w:rFonts w:ascii="Times New Roman" w:hAnsi="Times New Roman" w:cs="Times New Roman"/>
          <w:sz w:val="24"/>
          <w:szCs w:val="24"/>
        </w:rPr>
        <w:t>тис.куб.метрів</w:t>
      </w:r>
      <w:proofErr w:type="spellEnd"/>
      <w:r w:rsidR="00D23360">
        <w:rPr>
          <w:rFonts w:ascii="Times New Roman" w:hAnsi="Times New Roman" w:cs="Times New Roman"/>
          <w:sz w:val="24"/>
          <w:szCs w:val="24"/>
        </w:rPr>
        <w:t xml:space="preserve"> на січень</w:t>
      </w:r>
      <w:r w:rsidR="00DA168E" w:rsidRPr="00FC46C5">
        <w:rPr>
          <w:rFonts w:ascii="Times New Roman" w:hAnsi="Times New Roman" w:cs="Times New Roman"/>
          <w:sz w:val="24"/>
          <w:szCs w:val="24"/>
        </w:rPr>
        <w:t xml:space="preserve"> – </w:t>
      </w:r>
      <w:r w:rsidR="00B40C59">
        <w:rPr>
          <w:rFonts w:ascii="Times New Roman" w:hAnsi="Times New Roman" w:cs="Times New Roman"/>
          <w:sz w:val="24"/>
          <w:szCs w:val="24"/>
        </w:rPr>
        <w:t>берез</w:t>
      </w:r>
      <w:r w:rsidR="00D23360">
        <w:rPr>
          <w:rFonts w:ascii="Times New Roman" w:hAnsi="Times New Roman" w:cs="Times New Roman"/>
          <w:sz w:val="24"/>
          <w:szCs w:val="24"/>
        </w:rPr>
        <w:t>е</w:t>
      </w:r>
      <w:r w:rsidR="000115A1" w:rsidRPr="00FC46C5">
        <w:rPr>
          <w:rFonts w:ascii="Times New Roman" w:hAnsi="Times New Roman" w:cs="Times New Roman"/>
          <w:sz w:val="24"/>
          <w:szCs w:val="24"/>
        </w:rPr>
        <w:t xml:space="preserve">нь </w:t>
      </w:r>
      <w:r w:rsidR="007963F9">
        <w:rPr>
          <w:rFonts w:ascii="Times New Roman" w:hAnsi="Times New Roman" w:cs="Times New Roman"/>
          <w:sz w:val="24"/>
          <w:szCs w:val="24"/>
        </w:rPr>
        <w:t>2026</w:t>
      </w:r>
      <w:r w:rsidRPr="00FC46C5">
        <w:rPr>
          <w:rFonts w:ascii="Times New Roman" w:hAnsi="Times New Roman" w:cs="Times New Roman"/>
          <w:sz w:val="24"/>
          <w:szCs w:val="24"/>
        </w:rPr>
        <w:t>р</w:t>
      </w:r>
      <w:r w:rsidRPr="00FC46C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6060F" w:rsidRPr="00C71A27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7610CC" w:rsidRPr="002237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BA5036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772C36" w:rsidRPr="007610C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відповідно до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19F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розрахунку до 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кошторису на 202</w:t>
      </w:r>
      <w:r w:rsidR="00D23360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9F610E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C71A2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422 904</w:t>
      </w:r>
      <w:r w:rsidR="00FE58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D2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445DB9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D2336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BA5036" w:rsidRPr="007610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30C1" w:rsidRDefault="00F030C1" w:rsidP="007610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DD4E4A" w:rsidRPr="007610CC" w:rsidRDefault="00934D86" w:rsidP="007610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</w:t>
      </w:r>
      <w:r w:rsidR="007610CC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. </w:t>
      </w:r>
      <w:r w:rsidR="00DD4E4A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2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247 262</w:t>
      </w:r>
      <w:r w:rsidR="008C20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,7</w:t>
      </w:r>
      <w:r w:rsidR="00D233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6735C9" w:rsidRPr="00575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A5036" w:rsidRPr="00575E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4E4A" w:rsidRPr="00575E7A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934D86" w:rsidP="003A16A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7610CC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B6060F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808B6" w:rsidRPr="00E808B6" w:rsidRDefault="00E808B6" w:rsidP="00C950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Терм</w:t>
      </w:r>
      <w:proofErr w:type="spellStart"/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>ін</w:t>
      </w:r>
      <w:proofErr w:type="spellEnd"/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постачання – з </w:t>
      </w:r>
      <w:r w:rsidR="00D23360">
        <w:rPr>
          <w:rFonts w:ascii="Times New Roman" w:eastAsia="Times New Roman" w:hAnsi="Times New Roman"/>
          <w:sz w:val="24"/>
          <w:szCs w:val="24"/>
          <w:lang w:val="ru-RU" w:eastAsia="ru-RU"/>
        </w:rPr>
        <w:t>01</w:t>
      </w:r>
      <w:r w:rsidR="000F1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360">
        <w:rPr>
          <w:rFonts w:ascii="Times New Roman" w:eastAsia="Times New Roman" w:hAnsi="Times New Roman"/>
          <w:sz w:val="24"/>
          <w:szCs w:val="24"/>
          <w:lang w:eastAsia="ru-RU"/>
        </w:rPr>
        <w:t>січня</w:t>
      </w:r>
      <w:r w:rsidR="00FC46C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D2336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C5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по 31</w:t>
      </w:r>
      <w:r w:rsidR="00223C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3360">
        <w:rPr>
          <w:rFonts w:ascii="Times New Roman" w:eastAsia="Times New Roman" w:hAnsi="Times New Roman"/>
          <w:sz w:val="24"/>
          <w:szCs w:val="24"/>
          <w:lang w:eastAsia="ru-RU"/>
        </w:rPr>
        <w:t>берез</w:t>
      </w:r>
      <w:r w:rsidR="00907734">
        <w:rPr>
          <w:rFonts w:ascii="Times New Roman" w:eastAsia="Times New Roman" w:hAnsi="Times New Roman"/>
          <w:sz w:val="24"/>
          <w:szCs w:val="24"/>
          <w:lang w:eastAsia="ru-RU"/>
        </w:rPr>
        <w:t>ня 202</w:t>
      </w:r>
      <w:r w:rsidR="00D2336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610CC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(включно).</w:t>
      </w:r>
    </w:p>
    <w:p w:rsidR="0063373D" w:rsidRPr="00FC46C5" w:rsidRDefault="004C5B94" w:rsidP="00C9501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73D"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обумовлено аналізом споживання (річного т</w:t>
      </w:r>
      <w:r w:rsidR="00445DB9" w:rsidRPr="0063373D">
        <w:rPr>
          <w:rFonts w:ascii="Times New Roman" w:hAnsi="Times New Roman" w:cs="Times New Roman"/>
          <w:sz w:val="24"/>
          <w:szCs w:val="24"/>
        </w:rPr>
        <w:t>а місячного) природного газу</w:t>
      </w:r>
      <w:r w:rsidRPr="0063373D">
        <w:rPr>
          <w:rFonts w:ascii="Times New Roman" w:hAnsi="Times New Roman" w:cs="Times New Roman"/>
          <w:sz w:val="24"/>
          <w:szCs w:val="24"/>
        </w:rPr>
        <w:t xml:space="preserve"> за календарний рік (бюджетний період)</w:t>
      </w:r>
      <w:r w:rsidR="00445DB9" w:rsidRPr="0063373D">
        <w:rPr>
          <w:rFonts w:ascii="Times New Roman" w:hAnsi="Times New Roman" w:cs="Times New Roman"/>
          <w:sz w:val="24"/>
          <w:szCs w:val="24"/>
        </w:rPr>
        <w:t xml:space="preserve"> </w:t>
      </w:r>
      <w:r w:rsidR="00FC46C5">
        <w:rPr>
          <w:rFonts w:ascii="Times New Roman" w:hAnsi="Times New Roman" w:cs="Times New Roman"/>
          <w:sz w:val="24"/>
          <w:szCs w:val="24"/>
        </w:rPr>
        <w:t xml:space="preserve">з урахуванням потреб замовника. 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“Газопостачальна компанія “Нафтогаз </w:t>
      </w:r>
      <w:proofErr w:type="spellStart"/>
      <w:r w:rsidR="004C0D24" w:rsidRPr="00FC46C5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="004C0D24" w:rsidRPr="00FC46C5">
        <w:rPr>
          <w:rFonts w:ascii="Times New Roman" w:hAnsi="Times New Roman" w:cs="Times New Roman"/>
          <w:sz w:val="24"/>
          <w:szCs w:val="24"/>
        </w:rPr>
        <w:t xml:space="preserve">” постачає з </w:t>
      </w:r>
      <w:r w:rsidR="00D23360">
        <w:rPr>
          <w:rFonts w:ascii="Times New Roman" w:hAnsi="Times New Roman" w:cs="Times New Roman"/>
          <w:sz w:val="24"/>
          <w:szCs w:val="24"/>
        </w:rPr>
        <w:t>01 вересня 2022 р. до 31</w:t>
      </w:r>
      <w:r w:rsidR="000C43A3">
        <w:rPr>
          <w:rFonts w:ascii="Times New Roman" w:hAnsi="Times New Roman" w:cs="Times New Roman"/>
          <w:sz w:val="24"/>
          <w:szCs w:val="24"/>
        </w:rPr>
        <w:t xml:space="preserve"> березня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 202</w:t>
      </w:r>
      <w:r w:rsidR="000C43A3">
        <w:rPr>
          <w:rFonts w:ascii="Times New Roman" w:hAnsi="Times New Roman" w:cs="Times New Roman"/>
          <w:sz w:val="24"/>
          <w:szCs w:val="24"/>
        </w:rPr>
        <w:t xml:space="preserve">6 </w:t>
      </w:r>
      <w:r w:rsidR="004C0D24" w:rsidRPr="00FC46C5">
        <w:rPr>
          <w:rFonts w:ascii="Times New Roman" w:hAnsi="Times New Roman" w:cs="Times New Roman"/>
          <w:sz w:val="24"/>
          <w:szCs w:val="24"/>
        </w:rPr>
        <w:t>р. (включно) природний газ бюджетним установам на умовах договору постачання, укладеного з цим товарис</w:t>
      </w:r>
      <w:r w:rsidR="00D23360">
        <w:rPr>
          <w:rFonts w:ascii="Times New Roman" w:hAnsi="Times New Roman" w:cs="Times New Roman"/>
          <w:sz w:val="24"/>
          <w:szCs w:val="24"/>
        </w:rPr>
        <w:t>твом на період до 31 березня 2026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</w:t>
      </w:r>
      <w:r w:rsidR="000C43A3">
        <w:rPr>
          <w:rFonts w:ascii="Times New Roman" w:hAnsi="Times New Roman" w:cs="Times New Roman"/>
          <w:sz w:val="24"/>
          <w:szCs w:val="24"/>
        </w:rPr>
        <w:t>ед, за ціною 17052</w:t>
      </w:r>
      <w:r w:rsidR="000F31EF">
        <w:rPr>
          <w:rFonts w:ascii="Times New Roman" w:hAnsi="Times New Roman" w:cs="Times New Roman"/>
          <w:sz w:val="24"/>
          <w:szCs w:val="24"/>
        </w:rPr>
        <w:t>,</w:t>
      </w:r>
      <w:r w:rsidR="000C43A3">
        <w:rPr>
          <w:rFonts w:ascii="Times New Roman" w:hAnsi="Times New Roman" w:cs="Times New Roman"/>
          <w:sz w:val="24"/>
          <w:szCs w:val="24"/>
        </w:rPr>
        <w:t>6</w:t>
      </w:r>
      <w:r w:rsidR="000F31EF">
        <w:rPr>
          <w:rFonts w:ascii="Times New Roman" w:hAnsi="Times New Roman" w:cs="Times New Roman"/>
          <w:sz w:val="24"/>
          <w:szCs w:val="24"/>
        </w:rPr>
        <w:t>0</w:t>
      </w:r>
      <w:r w:rsidR="004C0D24" w:rsidRPr="00FC46C5">
        <w:rPr>
          <w:rFonts w:ascii="Times New Roman" w:hAnsi="Times New Roman" w:cs="Times New Roman"/>
          <w:sz w:val="24"/>
          <w:szCs w:val="24"/>
        </w:rPr>
        <w:t xml:space="preserve"> грн за 1000 </w:t>
      </w:r>
      <w:proofErr w:type="spellStart"/>
      <w:r w:rsidR="004C0D24" w:rsidRPr="00FC46C5">
        <w:rPr>
          <w:rFonts w:ascii="Times New Roman" w:hAnsi="Times New Roman" w:cs="Times New Roman"/>
          <w:sz w:val="24"/>
          <w:szCs w:val="24"/>
        </w:rPr>
        <w:t>куб.метрів</w:t>
      </w:r>
      <w:proofErr w:type="spellEnd"/>
      <w:r w:rsidR="004C0D24" w:rsidRPr="00FC46C5">
        <w:rPr>
          <w:rFonts w:ascii="Times New Roman" w:hAnsi="Times New Roman" w:cs="Times New Roman"/>
          <w:sz w:val="24"/>
          <w:szCs w:val="24"/>
        </w:rPr>
        <w:t xml:space="preserve"> газу.</w:t>
      </w:r>
    </w:p>
    <w:p w:rsidR="008A4650" w:rsidRPr="008A4650" w:rsidRDefault="008A4650" w:rsidP="008A4650">
      <w:pPr>
        <w:rPr>
          <w:rFonts w:ascii="Times New Roman" w:hAnsi="Times New Roman" w:cs="Times New Roman"/>
          <w:sz w:val="24"/>
          <w:szCs w:val="24"/>
        </w:rPr>
      </w:pPr>
    </w:p>
    <w:p w:rsidR="0063373D" w:rsidRPr="0063373D" w:rsidRDefault="0063373D" w:rsidP="0063373D">
      <w:pPr>
        <w:rPr>
          <w:rFonts w:ascii="Times New Roman" w:hAnsi="Times New Roman" w:cs="Times New Roman"/>
          <w:sz w:val="24"/>
          <w:szCs w:val="24"/>
        </w:rPr>
      </w:pPr>
    </w:p>
    <w:sectPr w:rsidR="0063373D" w:rsidRPr="0063373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B1F80"/>
    <w:rsid w:val="000115A1"/>
    <w:rsid w:val="000210D2"/>
    <w:rsid w:val="00034DE9"/>
    <w:rsid w:val="00035765"/>
    <w:rsid w:val="00041291"/>
    <w:rsid w:val="000567FE"/>
    <w:rsid w:val="00083B42"/>
    <w:rsid w:val="00090A09"/>
    <w:rsid w:val="0009779C"/>
    <w:rsid w:val="000B1F80"/>
    <w:rsid w:val="000C26AD"/>
    <w:rsid w:val="000C3A58"/>
    <w:rsid w:val="000C43A3"/>
    <w:rsid w:val="000C58C4"/>
    <w:rsid w:val="000D0281"/>
    <w:rsid w:val="000D292C"/>
    <w:rsid w:val="000D4E09"/>
    <w:rsid w:val="000E42E7"/>
    <w:rsid w:val="000F125D"/>
    <w:rsid w:val="000F31EF"/>
    <w:rsid w:val="0010103A"/>
    <w:rsid w:val="00115DB9"/>
    <w:rsid w:val="00134BEE"/>
    <w:rsid w:val="0015274D"/>
    <w:rsid w:val="001537B8"/>
    <w:rsid w:val="0016160F"/>
    <w:rsid w:val="00170530"/>
    <w:rsid w:val="00194075"/>
    <w:rsid w:val="00194778"/>
    <w:rsid w:val="001960CB"/>
    <w:rsid w:val="001C6E99"/>
    <w:rsid w:val="001E37CF"/>
    <w:rsid w:val="001F3234"/>
    <w:rsid w:val="001F3A51"/>
    <w:rsid w:val="00204038"/>
    <w:rsid w:val="00214C14"/>
    <w:rsid w:val="00223766"/>
    <w:rsid w:val="00223C51"/>
    <w:rsid w:val="00241171"/>
    <w:rsid w:val="00246C8B"/>
    <w:rsid w:val="002618F1"/>
    <w:rsid w:val="00262F0F"/>
    <w:rsid w:val="00273089"/>
    <w:rsid w:val="002C2EE9"/>
    <w:rsid w:val="002C39E2"/>
    <w:rsid w:val="002E06D9"/>
    <w:rsid w:val="002F7D8B"/>
    <w:rsid w:val="00305111"/>
    <w:rsid w:val="00327700"/>
    <w:rsid w:val="00347FC7"/>
    <w:rsid w:val="00353FEB"/>
    <w:rsid w:val="00370C4C"/>
    <w:rsid w:val="00376EE0"/>
    <w:rsid w:val="0038019F"/>
    <w:rsid w:val="003920C0"/>
    <w:rsid w:val="003A16A1"/>
    <w:rsid w:val="003A397B"/>
    <w:rsid w:val="003A5189"/>
    <w:rsid w:val="003E1E73"/>
    <w:rsid w:val="003E26FC"/>
    <w:rsid w:val="00413782"/>
    <w:rsid w:val="00445DB9"/>
    <w:rsid w:val="00455766"/>
    <w:rsid w:val="0046519F"/>
    <w:rsid w:val="004C0D24"/>
    <w:rsid w:val="004C5B94"/>
    <w:rsid w:val="004D2A7F"/>
    <w:rsid w:val="004D4894"/>
    <w:rsid w:val="004F741B"/>
    <w:rsid w:val="00504BC0"/>
    <w:rsid w:val="0051201F"/>
    <w:rsid w:val="005621FD"/>
    <w:rsid w:val="00575E3F"/>
    <w:rsid w:val="00575E7A"/>
    <w:rsid w:val="00595B53"/>
    <w:rsid w:val="006065A6"/>
    <w:rsid w:val="006124A8"/>
    <w:rsid w:val="0063373D"/>
    <w:rsid w:val="0063482B"/>
    <w:rsid w:val="006350A3"/>
    <w:rsid w:val="00640AE4"/>
    <w:rsid w:val="00641A0C"/>
    <w:rsid w:val="006735C9"/>
    <w:rsid w:val="00691B46"/>
    <w:rsid w:val="006A1BE5"/>
    <w:rsid w:val="006D1084"/>
    <w:rsid w:val="006D543D"/>
    <w:rsid w:val="006D6144"/>
    <w:rsid w:val="006E08AB"/>
    <w:rsid w:val="006E0B50"/>
    <w:rsid w:val="0070478B"/>
    <w:rsid w:val="00706F3A"/>
    <w:rsid w:val="0071711D"/>
    <w:rsid w:val="007610CC"/>
    <w:rsid w:val="0076612A"/>
    <w:rsid w:val="00772C36"/>
    <w:rsid w:val="007963F9"/>
    <w:rsid w:val="007A07FF"/>
    <w:rsid w:val="007A0ADA"/>
    <w:rsid w:val="007B14B4"/>
    <w:rsid w:val="008920DD"/>
    <w:rsid w:val="008A0FFA"/>
    <w:rsid w:val="008A12E0"/>
    <w:rsid w:val="008A4650"/>
    <w:rsid w:val="008B26F8"/>
    <w:rsid w:val="008C2026"/>
    <w:rsid w:val="008C655C"/>
    <w:rsid w:val="008D0B93"/>
    <w:rsid w:val="00907734"/>
    <w:rsid w:val="009114F0"/>
    <w:rsid w:val="00911B53"/>
    <w:rsid w:val="00917BAA"/>
    <w:rsid w:val="00934D86"/>
    <w:rsid w:val="00967420"/>
    <w:rsid w:val="0097440F"/>
    <w:rsid w:val="00992A3C"/>
    <w:rsid w:val="009C2A02"/>
    <w:rsid w:val="009D5FA6"/>
    <w:rsid w:val="009E2BDF"/>
    <w:rsid w:val="009E6C58"/>
    <w:rsid w:val="009F610E"/>
    <w:rsid w:val="00A206E3"/>
    <w:rsid w:val="00A21AD8"/>
    <w:rsid w:val="00A30D09"/>
    <w:rsid w:val="00A83726"/>
    <w:rsid w:val="00AA361A"/>
    <w:rsid w:val="00AB0C64"/>
    <w:rsid w:val="00AD6403"/>
    <w:rsid w:val="00B10811"/>
    <w:rsid w:val="00B12373"/>
    <w:rsid w:val="00B21AD3"/>
    <w:rsid w:val="00B40C59"/>
    <w:rsid w:val="00B44B35"/>
    <w:rsid w:val="00B6060F"/>
    <w:rsid w:val="00B8246B"/>
    <w:rsid w:val="00B83DB6"/>
    <w:rsid w:val="00BA5036"/>
    <w:rsid w:val="00BB6FA8"/>
    <w:rsid w:val="00BC2378"/>
    <w:rsid w:val="00BD7802"/>
    <w:rsid w:val="00BE204B"/>
    <w:rsid w:val="00BE45E8"/>
    <w:rsid w:val="00BF1F35"/>
    <w:rsid w:val="00C04811"/>
    <w:rsid w:val="00C50EBF"/>
    <w:rsid w:val="00C71A27"/>
    <w:rsid w:val="00C819C9"/>
    <w:rsid w:val="00C83C71"/>
    <w:rsid w:val="00C95014"/>
    <w:rsid w:val="00CB4A30"/>
    <w:rsid w:val="00CC7D6B"/>
    <w:rsid w:val="00CC7F56"/>
    <w:rsid w:val="00CE0C81"/>
    <w:rsid w:val="00CF2608"/>
    <w:rsid w:val="00D23360"/>
    <w:rsid w:val="00D417A2"/>
    <w:rsid w:val="00D427E5"/>
    <w:rsid w:val="00D758E4"/>
    <w:rsid w:val="00D82825"/>
    <w:rsid w:val="00D87149"/>
    <w:rsid w:val="00DA168E"/>
    <w:rsid w:val="00DA74F2"/>
    <w:rsid w:val="00DC1E51"/>
    <w:rsid w:val="00DC4F23"/>
    <w:rsid w:val="00DD4E4A"/>
    <w:rsid w:val="00E319E3"/>
    <w:rsid w:val="00E33508"/>
    <w:rsid w:val="00E33FD8"/>
    <w:rsid w:val="00E359CA"/>
    <w:rsid w:val="00E370F3"/>
    <w:rsid w:val="00E53A5B"/>
    <w:rsid w:val="00E6553D"/>
    <w:rsid w:val="00E808B6"/>
    <w:rsid w:val="00E81A11"/>
    <w:rsid w:val="00E83152"/>
    <w:rsid w:val="00EA6C51"/>
    <w:rsid w:val="00EE5C07"/>
    <w:rsid w:val="00F030C1"/>
    <w:rsid w:val="00F1215C"/>
    <w:rsid w:val="00F14C1B"/>
    <w:rsid w:val="00F15898"/>
    <w:rsid w:val="00F744DE"/>
    <w:rsid w:val="00F750C7"/>
    <w:rsid w:val="00F76DEB"/>
    <w:rsid w:val="00F87649"/>
    <w:rsid w:val="00F9354D"/>
    <w:rsid w:val="00F94398"/>
    <w:rsid w:val="00FB15BF"/>
    <w:rsid w:val="00FC46C5"/>
    <w:rsid w:val="00FE414D"/>
    <w:rsid w:val="00FE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1FEE"/>
  <w15:docId w15:val="{88079B26-0209-471A-B659-2BF1283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4C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F03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0">
    <w:name w:val="rvts80"/>
    <w:basedOn w:val="a0"/>
    <w:rsid w:val="00223766"/>
  </w:style>
  <w:style w:type="character" w:customStyle="1" w:styleId="rvts37">
    <w:name w:val="rvts37"/>
    <w:basedOn w:val="a0"/>
    <w:rsid w:val="00223766"/>
  </w:style>
  <w:style w:type="character" w:styleId="a7">
    <w:name w:val="Placeholder Text"/>
    <w:basedOn w:val="a0"/>
    <w:uiPriority w:val="99"/>
    <w:semiHidden/>
    <w:rsid w:val="00C83C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Пользователь</cp:lastModifiedBy>
  <cp:revision>35</cp:revision>
  <cp:lastPrinted>2023-09-22T08:39:00Z</cp:lastPrinted>
  <dcterms:created xsi:type="dcterms:W3CDTF">2023-12-05T12:41:00Z</dcterms:created>
  <dcterms:modified xsi:type="dcterms:W3CDTF">2025-12-02T08:43:00Z</dcterms:modified>
</cp:coreProperties>
</file>