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E1BD" w14:textId="1737647E" w:rsidR="00ED4DC6" w:rsidRDefault="00ED4DC6">
      <w:r w:rsidRPr="00ED4DC6">
        <w:t>https://www.gurt.org.ua/news/trainings/105743/</w:t>
      </w:r>
    </w:p>
    <w:sectPr w:rsidR="00ED4D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C6"/>
    <w:rsid w:val="00ED4DC6"/>
    <w:rsid w:val="00F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E3F94"/>
  <w15:chartTrackingRefBased/>
  <w15:docId w15:val="{DF9209F4-423C-A14B-93FB-CB72F86E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D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4D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4D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4D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4D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4D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4D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4D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D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D4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D4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D4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Дрозд</dc:creator>
  <cp:keywords/>
  <dc:description/>
  <cp:lastModifiedBy>Ольга Дрозд</cp:lastModifiedBy>
  <cp:revision>2</cp:revision>
  <dcterms:created xsi:type="dcterms:W3CDTF">2025-02-03T07:18:00Z</dcterms:created>
  <dcterms:modified xsi:type="dcterms:W3CDTF">2025-02-03T07:18:00Z</dcterms:modified>
</cp:coreProperties>
</file>