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 березня 2025 року                                                                         №1</w:t>
      </w: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                                                             </w:t>
      </w:r>
    </w:p>
    <w:p w:rsidR="00FB1CA8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1380E" w:rsidRDefault="00D1380E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порядку денного</w:t>
      </w:r>
    </w:p>
    <w:p w:rsidR="00D1380E" w:rsidRDefault="00D1380E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Молодіжної  Ради </w:t>
      </w:r>
    </w:p>
    <w:p w:rsidR="00D1380E" w:rsidRDefault="00D1380E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Новоодеській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міській раді </w:t>
      </w:r>
    </w:p>
    <w:p w:rsidR="00D1380E" w:rsidRDefault="00D1380E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березня 2025 року</w:t>
      </w:r>
    </w:p>
    <w:p w:rsidR="00FB1CA8" w:rsidRDefault="00FB1CA8" w:rsidP="00FB1C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B1CA8" w:rsidRPr="00FB1CA8" w:rsidRDefault="00D1380E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FB1CA8">
        <w:rPr>
          <w:rFonts w:ascii="Times New Roman" w:hAnsi="Times New Roman" w:cs="Times New Roman"/>
          <w:sz w:val="28"/>
          <w:szCs w:val="28"/>
          <w:lang w:val="uk-UA"/>
        </w:rPr>
        <w:t xml:space="preserve">для розгляду чергового засідання Молодіжної ради при  </w:t>
      </w:r>
      <w:proofErr w:type="spellStart"/>
      <w:r w:rsidR="00FB1CA8">
        <w:rPr>
          <w:rFonts w:ascii="Times New Roman" w:hAnsi="Times New Roman" w:cs="Times New Roman"/>
          <w:sz w:val="28"/>
          <w:szCs w:val="28"/>
          <w:lang w:val="uk-UA"/>
        </w:rPr>
        <w:t>Новоодеській</w:t>
      </w:r>
      <w:proofErr w:type="spellEnd"/>
      <w:r w:rsidR="00FB1CA8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11 березня 2025 року порядок денний.</w:t>
      </w:r>
    </w:p>
    <w:p w:rsidR="00FB1CA8" w:rsidRPr="00062D9C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062D9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ради на 2025 рік; </w:t>
      </w:r>
    </w:p>
    <w:p w:rsidR="00FB1CA8" w:rsidRPr="00062D9C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062D9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постійні комісії;</w:t>
      </w:r>
    </w:p>
    <w:p w:rsidR="00FB1CA8" w:rsidRPr="00062D9C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062D9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тимчасову робочу групу;</w:t>
      </w:r>
    </w:p>
    <w:p w:rsidR="00FB1CA8" w:rsidRPr="00062D9C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>Затвердження складу групи( за умови затвердження питання №3);</w:t>
      </w:r>
    </w:p>
    <w:p w:rsidR="00FB1CA8" w:rsidRPr="00062D9C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>Приєднання Молодіжної ради до мережі УАМР;</w:t>
      </w:r>
    </w:p>
    <w:p w:rsidR="00FB1CA8" w:rsidRPr="00062D9C" w:rsidRDefault="00FB1CA8" w:rsidP="00FB1C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 </w:t>
      </w:r>
      <w:r w:rsidRPr="00062D9C">
        <w:rPr>
          <w:rFonts w:ascii="Times New Roman" w:hAnsi="Times New Roman" w:cs="Times New Roman"/>
          <w:sz w:val="28"/>
          <w:szCs w:val="28"/>
          <w:lang w:val="uk-UA"/>
        </w:rPr>
        <w:t>Визначення делегата від Молодіжної  ради до УАМР(за умови затвердження питання №5).</w:t>
      </w: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Pr="00D1380E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Молодіжної Ради                                                 Катерина ЗАВТУРА</w:t>
      </w:r>
    </w:p>
    <w:sectPr w:rsidR="00FB1CA8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A7AA7"/>
    <w:rsid w:val="004C5C08"/>
    <w:rsid w:val="004E5EA3"/>
    <w:rsid w:val="00C0402F"/>
    <w:rsid w:val="00D1380E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2025-05-13T05:26:00Z</dcterms:created>
  <dcterms:modified xsi:type="dcterms:W3CDTF">2025-05-13T05:26:00Z</dcterms:modified>
</cp:coreProperties>
</file>