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 березня 2025 року                                                                </w:t>
      </w:r>
      <w:r w:rsidR="00661F88">
        <w:rPr>
          <w:rFonts w:ascii="Times New Roman" w:hAnsi="Times New Roman" w:cs="Times New Roman"/>
          <w:sz w:val="28"/>
          <w:szCs w:val="28"/>
          <w:lang w:val="uk-UA"/>
        </w:rPr>
        <w:t xml:space="preserve">         №2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Pr="00661F88" w:rsidRDefault="00661F88" w:rsidP="00661F88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Pr="00661F8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661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Плану</w:t>
      </w:r>
    </w:p>
    <w:p w:rsidR="00D1380E" w:rsidRPr="00661F88" w:rsidRDefault="00661F88" w:rsidP="00661F88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F88">
        <w:rPr>
          <w:rFonts w:ascii="Times New Roman" w:hAnsi="Times New Roman" w:cs="Times New Roman"/>
          <w:b/>
          <w:sz w:val="28"/>
          <w:szCs w:val="28"/>
          <w:lang w:val="uk-UA"/>
        </w:rPr>
        <w:t>роботи ради на 2025 рік</w:t>
      </w:r>
    </w:p>
    <w:p w:rsidR="00FB1CA8" w:rsidRDefault="00FB1CA8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F88" w:rsidRPr="00661F88" w:rsidRDefault="003B32E6" w:rsidP="003B32E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661F88">
        <w:rPr>
          <w:rFonts w:ascii="Times New Roman" w:hAnsi="Times New Roman" w:cs="Times New Roman"/>
          <w:sz w:val="28"/>
          <w:szCs w:val="28"/>
          <w:lang w:val="uk-UA"/>
        </w:rPr>
        <w:t xml:space="preserve"> голову Молодіжної ради - Катерину </w:t>
      </w:r>
      <w:proofErr w:type="spellStart"/>
      <w:r w:rsidR="00661F88">
        <w:rPr>
          <w:rFonts w:ascii="Times New Roman" w:hAnsi="Times New Roman" w:cs="Times New Roman"/>
          <w:sz w:val="28"/>
          <w:szCs w:val="28"/>
          <w:lang w:val="uk-UA"/>
        </w:rPr>
        <w:t>Завтуру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представила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Молодіжної ради на 2025 рік</w:t>
      </w:r>
    </w:p>
    <w:p w:rsidR="00D1380E" w:rsidRDefault="00D1380E" w:rsidP="003B32E6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B1CA8" w:rsidRDefault="00D1380E" w:rsidP="003B32E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661F88">
        <w:rPr>
          <w:rFonts w:ascii="Times New Roman" w:hAnsi="Times New Roman" w:cs="Times New Roman"/>
          <w:sz w:val="28"/>
          <w:szCs w:val="28"/>
          <w:lang w:val="uk-UA"/>
        </w:rPr>
        <w:t>План роботи  Молодіжної ради на 2025 рік</w:t>
      </w:r>
    </w:p>
    <w:p w:rsidR="00661F88" w:rsidRDefault="00661F88" w:rsidP="003B32E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 рішення залишаю за собою</w:t>
      </w:r>
    </w:p>
    <w:p w:rsidR="00661F88" w:rsidRPr="00062D9C" w:rsidRDefault="00661F88" w:rsidP="00661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Молодіжної </w:t>
      </w:r>
      <w:r w:rsidR="003B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                                                 Катерина ЗАВТУРА</w:t>
      </w:r>
    </w:p>
    <w:p w:rsidR="00715366" w:rsidRDefault="00715366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715366" w:rsidRPr="0003107E" w:rsidRDefault="00715366" w:rsidP="0071536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310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</w:t>
      </w:r>
      <w:proofErr w:type="spellStart"/>
      <w:r w:rsidRPr="0003107E">
        <w:rPr>
          <w:rFonts w:ascii="Times New Roman" w:hAnsi="Times New Roman" w:cs="Times New Roman"/>
          <w:sz w:val="24"/>
          <w:szCs w:val="24"/>
          <w:lang w:val="uk-UA"/>
        </w:rPr>
        <w:t>рішенння</w:t>
      </w:r>
      <w:proofErr w:type="spellEnd"/>
      <w:r w:rsidRPr="0003107E">
        <w:rPr>
          <w:rFonts w:ascii="Times New Roman" w:hAnsi="Times New Roman" w:cs="Times New Roman"/>
          <w:sz w:val="24"/>
          <w:szCs w:val="24"/>
          <w:lang w:val="uk-UA"/>
        </w:rPr>
        <w:t xml:space="preserve"> Молодіжної ради</w:t>
      </w:r>
    </w:p>
    <w:p w:rsidR="00715366" w:rsidRPr="0003107E" w:rsidRDefault="00715366" w:rsidP="0071536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3107E">
        <w:rPr>
          <w:rFonts w:ascii="Times New Roman" w:hAnsi="Times New Roman" w:cs="Times New Roman"/>
          <w:sz w:val="24"/>
          <w:szCs w:val="24"/>
          <w:lang w:val="uk-UA"/>
        </w:rPr>
        <w:t xml:space="preserve"> при  Новоодеській міській раді </w:t>
      </w:r>
    </w:p>
    <w:p w:rsidR="00715366" w:rsidRDefault="00715366" w:rsidP="0071536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3107E">
        <w:rPr>
          <w:rFonts w:ascii="Times New Roman" w:hAnsi="Times New Roman" w:cs="Times New Roman"/>
          <w:sz w:val="24"/>
          <w:szCs w:val="24"/>
          <w:lang w:val="uk-UA"/>
        </w:rPr>
        <w:t>11.03.2025</w:t>
      </w:r>
    </w:p>
    <w:p w:rsidR="00715366" w:rsidRDefault="00715366" w:rsidP="007153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366" w:rsidRDefault="00715366" w:rsidP="007153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CA9">
        <w:rPr>
          <w:rFonts w:ascii="Times New Roman" w:hAnsi="Times New Roman" w:cs="Times New Roman"/>
          <w:b/>
          <w:sz w:val="28"/>
          <w:szCs w:val="28"/>
          <w:lang w:val="uk-UA"/>
        </w:rPr>
        <w:t>План роботи Молодіжної ради при Новоодеській міській раді на 2025 рік</w:t>
      </w:r>
    </w:p>
    <w:p w:rsidR="00715366" w:rsidRPr="000E4CA9" w:rsidRDefault="00715366" w:rsidP="007153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441"/>
        <w:gridCol w:w="2835"/>
        <w:gridCol w:w="1412"/>
      </w:tblGrid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реалізації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членами ради тренінгів та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 комунікацій, 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>SMM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менеджменту,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фандрейзингу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члени Ради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представниками різних вікових категорій молоді, організацій,</w:t>
            </w:r>
          </w:p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закладів для вивчення потреб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інформаційного поля громади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Святого Валентина (вечірка,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фотозона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конкурси).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Просвітницько-інформаційна компанія серед молоді “ Пандемія Грипу, Гострих респіраторних захворювань. Новий штам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Covid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метапневмовірус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Методи запобігання,профілактики та план дій при перших симптомах. Проведення лекційних занять та семінарів в шкільних закладах району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Встановленняспеціальної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скринькидля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смаколиків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кудикожен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охочий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зможепокласти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цукерку(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длядітей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потребуютьпідтримки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волонтерської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правового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 молоді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на 2025 рік та визначення пріоритетних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 проектної діяльності та комунікацій, розвитку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Міжнародного жіночого дня (8 березня) – організація святкових заходів для жінок громади.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Просвітницько-інформаційна компанія серед молоді  “Тютюнопаління, вживання алкоголю та його сурогатів, вживання наркотичних препаратів, психоактивних речовин ( так званих “солей”). Їхній вплив на життя,здоров’я та соціум. Проведення лекційних занять та семінарів. Залучення представників соціальних груп населення.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веб-сайту Молодіжної ради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спортивних турнірів (шахи, настільний теніс) та інтелектуальних ігор.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Просвітницько-інформаційна компанія серед молоді  “Вакцинація запорука здоров’я”. Визначення цільової аудиторії,формування та проведення анкетувань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пропозицій щодо розвитку молодіжного дозвілля (підготовка ідей для подальшої реалізації).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– березень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подання заявок на гранти для реалізації пріоритетних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– червень 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C95D81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про діяльність Молодіжної ради та</w:t>
            </w:r>
          </w:p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5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можливості для молоді (створення соціальних мереж)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до Великодня (майстер-класи, виставки, конкурси писанок, міні-концерт.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заняття про здорове харчування,майстер класи з приготування здорової їжі,дегустації здорових продуктів. Залучення до проведення заходів організацій,ліцеїв,дошкільних закладів ОТГ.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Профорієнтаційнийзахід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“Жива бібліотека”.( Вхід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назахід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буде платним,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азібрані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будутьпередані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підтримкуЗСУ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волонтерської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правового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 молоді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"Банку ідей" для збору пропозицій від молоді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спортивного забігу/велопробігу в межах громади.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Волонтерські програми 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Допоможи ближньому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залучення молоді до допомоги літнім людям , робота в дитячих будинках. Організація спільного дієвого проекту  з місцевими благодійними організаціями.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безпеки . Проведення навчальних занять з правил дорожнього руху, поведінки у надзвичайних ситуаціях ,правил першої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 (тактична медицина). Організація спільних занять з лікарями швидкої ,пожежниками . Проведення змагань між школами 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Екоакція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благоустрою : заходи з прибирання та утримання міських та сільських територій,збір макулатури,пластики для переробки.</w:t>
            </w:r>
          </w:p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Еко-квест 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Чисте місто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 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квесту із завданнями на тему екології та благоустрою.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Комісія з розвитку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Квітень –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акцій з благоустрою у місцевих парках скверах,проведення заходів з покращення інфраструктури та догляду за алеєю слави.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червень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подання до міської ради пропозицій щодо покращення</w:t>
            </w:r>
          </w:p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молодіжної політики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Літнього фестивалю молоді (відпочинок, творчі виступи, спортивні заходи).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Літній Табір “Активний відпочинок” організація табору  різноманітними спортивними та розвиваючими заходами, командні ігри,екскурсії туризм.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Дня Молоді (концерт, фестиваль, активності для молоді).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заходу із протидії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волонтерської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правового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 молоді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Дня Незалежності України (концерт, флешмоб, історичні квести).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члени Ради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акції “Місяць ментального здоров’я” проведення заходів присвячених підтримці ментального здоров’я,організація майстер-класів для зниження стресу (йога,медитація,арт-терапія та лекції з психології тощо).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Флешмоб з ментального здоров’я залучення молоді до спільних заходів з обговорення питань ментального здоров’я, проведення круглого столу з психологами та організація командних тематичних ігор.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Комісія з розвитку здорового способу життя,фізичного та ментального здоров’я, безпеки життєдіяльності,екології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Кіно- або театральні вечори (відкритий кінозал або вистави).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 залученням відповідних ресурсів до відкриття Кабінету психолога( для підтримки дітей, підлітків ,молоді, жінок військовослужбовців,жінок та дітей померлих Героїв тощо).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онлайн.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спортивних чемпіонатів (футбол, волейбол, баскетбол).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розпочатими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підготовка звітів за ними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питання щодо створення послуги “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бейбі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сітора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”-чудового помічника для активних ,молодих сучасних батьків. Пошук відповідних ресурсів для створення розважального центру для дітей.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нового навчального року (освітні тренінги, мотиваційні зустрічі).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– вересень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 Флешмобу “Зелене місто” висадка квітів, дерев для озеленення міста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 розвитку здорового способу життя,фізичного та ментального здоров’я, безпеки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життєдіяльності,екології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культури, освіти, спорту, організації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дозвілля та проведення масових</w:t>
            </w:r>
          </w:p>
          <w:p w:rsidR="00715366" w:rsidRPr="007375F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реалізації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оцінка ефективності вже реалізованих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осінніх квестів, вечірок, Хелловіну.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Пропаганда здорового способу життя та здорового харчування серед школярів. Організація виставок ,майстер-класів та проведення конкурсів серед школярів.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акції «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Мальованіскатертини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–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цеініціатива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якапоєднує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творчість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таблагодійність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волонтерської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правового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 молоді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до Дня захисників і захисниць України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члени Ради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"Дня відкритих дверей" Молодіжної ради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проектної діяльності та комунікацій, розвитку громадянської та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ідентичності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новорічних ініціатив (ярмарки, благодійні акції, концерти).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культури, освіти, спорту, організації дозвілля та проведення масових</w:t>
            </w:r>
          </w:p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здоров’я не можливе без ментального</w:t>
            </w:r>
            <w:r w:rsidRPr="000E4C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тренінгів з особистісного розвитку,залучення фахівців ,які донесуть до населення методи боротьби зі стресом та методи підтримки емоційного благоустрою.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розвитку здорового способу життя,фізичного та ментального здоров’я, безпеки 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 залучення відповідних ресурсів задля створення інформаційного додатку для жителів громади (особливо для ВПО) “МІСТО В СМАРТФОНІ”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 розвитку здорового способу життя,фізичного та ментального здоров’я, безпеки 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життєдіяльності,екології та благоустрою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та підведення підсумків виконання  Плану роботи 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члени Ради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Звітність щодо виконання Плану роботи Ради 2025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члени Ради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  <w:tr w:rsidR="00715366" w:rsidRPr="000E4CA9" w:rsidTr="00D712DC">
        <w:tc>
          <w:tcPr>
            <w:tcW w:w="657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1" w:type="dxa"/>
          </w:tcPr>
          <w:p w:rsidR="00715366" w:rsidRPr="000E4CA9" w:rsidRDefault="00715366" w:rsidP="00D71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роботи на 2026</w:t>
            </w:r>
          </w:p>
        </w:tc>
        <w:tc>
          <w:tcPr>
            <w:tcW w:w="2835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члени Ради</w:t>
            </w:r>
          </w:p>
        </w:tc>
        <w:tc>
          <w:tcPr>
            <w:tcW w:w="1412" w:type="dxa"/>
          </w:tcPr>
          <w:p w:rsidR="00715366" w:rsidRPr="000E4CA9" w:rsidRDefault="00715366" w:rsidP="00D71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– грудень</w:t>
            </w:r>
          </w:p>
        </w:tc>
      </w:tr>
    </w:tbl>
    <w:p w:rsidR="00715366" w:rsidRPr="0057646A" w:rsidRDefault="00715366" w:rsidP="007153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5366" w:rsidRPr="00D1380E" w:rsidRDefault="00715366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5366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E"/>
    <w:rsid w:val="00026012"/>
    <w:rsid w:val="000A7AA7"/>
    <w:rsid w:val="003B32E6"/>
    <w:rsid w:val="0045317F"/>
    <w:rsid w:val="004C5C08"/>
    <w:rsid w:val="004E5EA3"/>
    <w:rsid w:val="00661F88"/>
    <w:rsid w:val="00715366"/>
    <w:rsid w:val="00C0402F"/>
    <w:rsid w:val="00D1380E"/>
    <w:rsid w:val="00E64D61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4142C-E42D-4323-8B69-401D1BA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366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2025-05-28T10:17:00Z</dcterms:created>
  <dcterms:modified xsi:type="dcterms:W3CDTF">2025-05-28T10:17:00Z</dcterms:modified>
</cp:coreProperties>
</file>