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5851"/>
        <w:gridCol w:w="2449"/>
      </w:tblGrid>
      <w:tr w:rsidR="004961D5" w:rsidRPr="00A0056D" w:rsidTr="00A80BD2">
        <w:tc>
          <w:tcPr>
            <w:tcW w:w="2449" w:type="dxa"/>
          </w:tcPr>
          <w:p w:rsidR="004961D5" w:rsidRPr="00A0056D" w:rsidRDefault="004961D5" w:rsidP="004961D5">
            <w:pPr>
              <w:tabs>
                <w:tab w:val="left" w:pos="1170"/>
              </w:tabs>
              <w:spacing w:line="20" w:lineRule="atLeast"/>
              <w:rPr>
                <w:rFonts w:ascii="Times New Roman" w:hAnsi="Times New Roman" w:cs="Times New Roman"/>
              </w:rPr>
            </w:pPr>
          </w:p>
        </w:tc>
        <w:tc>
          <w:tcPr>
            <w:tcW w:w="5851" w:type="dxa"/>
          </w:tcPr>
          <w:p w:rsidR="004961D5" w:rsidRPr="00A0056D" w:rsidRDefault="004961D5" w:rsidP="004961D5">
            <w:pPr>
              <w:spacing w:line="20" w:lineRule="atLeast"/>
              <w:jc w:val="center"/>
              <w:rPr>
                <w:rFonts w:ascii="Times New Roman" w:hAnsi="Times New Roman" w:cs="Times New Roman"/>
              </w:rPr>
            </w:pPr>
          </w:p>
        </w:tc>
        <w:tc>
          <w:tcPr>
            <w:tcW w:w="2449" w:type="dxa"/>
          </w:tcPr>
          <w:p w:rsidR="004961D5" w:rsidRPr="00A0056D" w:rsidRDefault="004961D5" w:rsidP="004961D5">
            <w:pPr>
              <w:spacing w:line="20" w:lineRule="atLeast"/>
              <w:jc w:val="center"/>
              <w:rPr>
                <w:rFonts w:ascii="Times New Roman" w:hAnsi="Times New Roman" w:cs="Times New Roman"/>
              </w:rPr>
            </w:pPr>
          </w:p>
        </w:tc>
      </w:tr>
    </w:tbl>
    <w:p w:rsidR="004961D5" w:rsidRPr="00A0056D" w:rsidRDefault="004961D5" w:rsidP="004961D5">
      <w:pPr>
        <w:spacing w:line="20" w:lineRule="atLeast"/>
        <w:jc w:val="center"/>
        <w:rPr>
          <w:rFonts w:ascii="Times New Roman" w:hAnsi="Times New Roman" w:cs="Times New Roman"/>
        </w:rPr>
      </w:pPr>
    </w:p>
    <w:p w:rsidR="00D3281A" w:rsidRPr="00A0056D" w:rsidRDefault="004961D5" w:rsidP="00D3281A">
      <w:pPr>
        <w:tabs>
          <w:tab w:val="left" w:pos="6804"/>
        </w:tabs>
        <w:spacing w:line="20" w:lineRule="atLeast"/>
        <w:ind w:left="6521"/>
        <w:rPr>
          <w:rFonts w:ascii="Times New Roman" w:hAnsi="Times New Roman" w:cs="Times New Roman"/>
          <w:sz w:val="28"/>
          <w:szCs w:val="28"/>
        </w:rPr>
      </w:pPr>
      <w:r w:rsidRPr="00A0056D">
        <w:tab/>
      </w:r>
      <w:r w:rsidR="00D3281A" w:rsidRPr="00A0056D">
        <w:rPr>
          <w:rFonts w:ascii="Times New Roman" w:hAnsi="Times New Roman" w:cs="Times New Roman"/>
          <w:sz w:val="28"/>
          <w:szCs w:val="28"/>
        </w:rPr>
        <w:t>Затверджено</w:t>
      </w:r>
    </w:p>
    <w:p w:rsidR="00D3281A" w:rsidRPr="00A0056D" w:rsidRDefault="00D3281A" w:rsidP="00D3281A">
      <w:pPr>
        <w:tabs>
          <w:tab w:val="left" w:pos="6804"/>
        </w:tabs>
        <w:spacing w:line="20" w:lineRule="atLeast"/>
        <w:ind w:left="6521"/>
        <w:rPr>
          <w:rFonts w:ascii="Times New Roman" w:hAnsi="Times New Roman" w:cs="Times New Roman"/>
          <w:sz w:val="28"/>
          <w:szCs w:val="28"/>
        </w:rPr>
      </w:pPr>
      <w:r w:rsidRPr="00A0056D">
        <w:rPr>
          <w:rFonts w:ascii="Times New Roman" w:hAnsi="Times New Roman" w:cs="Times New Roman"/>
          <w:sz w:val="28"/>
          <w:szCs w:val="28"/>
        </w:rPr>
        <w:t>Рішення міської ради</w:t>
      </w:r>
    </w:p>
    <w:p w:rsidR="00D3281A" w:rsidRDefault="001A4336" w:rsidP="00D3281A">
      <w:pPr>
        <w:tabs>
          <w:tab w:val="left" w:pos="6804"/>
        </w:tabs>
        <w:spacing w:line="20" w:lineRule="atLeast"/>
        <w:ind w:left="6521"/>
        <w:rPr>
          <w:rFonts w:ascii="Times New Roman" w:hAnsi="Times New Roman" w:cs="Times New Roman"/>
          <w:sz w:val="28"/>
          <w:szCs w:val="28"/>
        </w:rPr>
      </w:pPr>
      <w:r>
        <w:rPr>
          <w:rFonts w:ascii="Times New Roman" w:hAnsi="Times New Roman" w:cs="Times New Roman"/>
          <w:sz w:val="28"/>
          <w:szCs w:val="28"/>
        </w:rPr>
        <w:t xml:space="preserve">від </w:t>
      </w:r>
      <w:r w:rsidR="00D3281A" w:rsidRPr="00A0056D">
        <w:rPr>
          <w:rFonts w:ascii="Times New Roman" w:hAnsi="Times New Roman" w:cs="Times New Roman"/>
          <w:sz w:val="28"/>
          <w:szCs w:val="28"/>
        </w:rPr>
        <w:t xml:space="preserve">26.02.2021 року № </w:t>
      </w:r>
      <w:r w:rsidR="006700B9" w:rsidRPr="00A0056D">
        <w:rPr>
          <w:rFonts w:ascii="Times New Roman" w:hAnsi="Times New Roman" w:cs="Times New Roman"/>
          <w:sz w:val="28"/>
          <w:szCs w:val="28"/>
        </w:rPr>
        <w:t>7</w:t>
      </w:r>
    </w:p>
    <w:p w:rsidR="001A4336" w:rsidRDefault="001A4336" w:rsidP="00D3281A">
      <w:pPr>
        <w:tabs>
          <w:tab w:val="left" w:pos="6804"/>
        </w:tabs>
        <w:spacing w:line="20" w:lineRule="atLeast"/>
        <w:ind w:left="6521"/>
        <w:rPr>
          <w:rFonts w:ascii="Times New Roman" w:hAnsi="Times New Roman" w:cs="Times New Roman"/>
          <w:sz w:val="28"/>
          <w:szCs w:val="28"/>
        </w:rPr>
      </w:pPr>
    </w:p>
    <w:p w:rsidR="001A4336" w:rsidRDefault="001A4336" w:rsidP="00D3281A">
      <w:pPr>
        <w:tabs>
          <w:tab w:val="left" w:pos="6804"/>
        </w:tabs>
        <w:spacing w:line="20" w:lineRule="atLeast"/>
        <w:ind w:left="6521"/>
        <w:rPr>
          <w:rFonts w:ascii="Times New Roman" w:hAnsi="Times New Roman" w:cs="Times New Roman"/>
          <w:sz w:val="28"/>
          <w:szCs w:val="28"/>
        </w:rPr>
      </w:pPr>
      <w:r>
        <w:rPr>
          <w:rFonts w:ascii="Times New Roman" w:hAnsi="Times New Roman" w:cs="Times New Roman"/>
          <w:sz w:val="28"/>
          <w:szCs w:val="28"/>
        </w:rPr>
        <w:t>Продовжено термін</w:t>
      </w:r>
    </w:p>
    <w:p w:rsidR="001A4336" w:rsidRDefault="001A4336" w:rsidP="00D3281A">
      <w:pPr>
        <w:tabs>
          <w:tab w:val="left" w:pos="6804"/>
        </w:tabs>
        <w:spacing w:line="20" w:lineRule="atLeast"/>
        <w:ind w:left="6521"/>
        <w:rPr>
          <w:rFonts w:ascii="Times New Roman" w:hAnsi="Times New Roman" w:cs="Times New Roman"/>
          <w:sz w:val="28"/>
          <w:szCs w:val="28"/>
        </w:rPr>
      </w:pPr>
      <w:r>
        <w:rPr>
          <w:rFonts w:ascii="Times New Roman" w:hAnsi="Times New Roman" w:cs="Times New Roman"/>
          <w:sz w:val="28"/>
          <w:szCs w:val="28"/>
        </w:rPr>
        <w:t>Рішення міської ради</w:t>
      </w:r>
    </w:p>
    <w:p w:rsidR="001A4336" w:rsidRPr="00A0056D" w:rsidRDefault="001A4336" w:rsidP="00D3281A">
      <w:pPr>
        <w:tabs>
          <w:tab w:val="left" w:pos="6804"/>
        </w:tabs>
        <w:spacing w:line="20" w:lineRule="atLeast"/>
        <w:ind w:left="6521"/>
        <w:rPr>
          <w:rFonts w:ascii="Times New Roman" w:hAnsi="Times New Roman" w:cs="Times New Roman"/>
          <w:sz w:val="28"/>
          <w:szCs w:val="28"/>
        </w:rPr>
      </w:pPr>
      <w:r>
        <w:rPr>
          <w:rFonts w:ascii="Times New Roman" w:hAnsi="Times New Roman" w:cs="Times New Roman"/>
          <w:sz w:val="28"/>
          <w:szCs w:val="28"/>
        </w:rPr>
        <w:t>від 08.10.2025 року № 11</w:t>
      </w:r>
    </w:p>
    <w:p w:rsidR="00A80BD2" w:rsidRPr="00A0056D" w:rsidRDefault="00A80BD2" w:rsidP="00A80BD2">
      <w:pPr>
        <w:spacing w:line="20" w:lineRule="atLeast"/>
      </w:pPr>
    </w:p>
    <w:p w:rsidR="00A80BD2" w:rsidRPr="00A0056D" w:rsidRDefault="00A80BD2" w:rsidP="00A80BD2">
      <w:pPr>
        <w:spacing w:line="20" w:lineRule="atLeast"/>
      </w:pPr>
    </w:p>
    <w:p w:rsidR="00D3281A" w:rsidRPr="00A0056D" w:rsidRDefault="00D3281A" w:rsidP="00A80BD2">
      <w:pPr>
        <w:spacing w:line="20" w:lineRule="atLeast"/>
      </w:pPr>
    </w:p>
    <w:p w:rsidR="00A80BD2" w:rsidRPr="00A0056D" w:rsidRDefault="00A80BD2" w:rsidP="00A80BD2">
      <w:pPr>
        <w:spacing w:line="20" w:lineRule="atLeast"/>
      </w:pPr>
    </w:p>
    <w:p w:rsidR="004961D5" w:rsidRPr="00A0056D" w:rsidRDefault="004961D5" w:rsidP="004961D5">
      <w:pPr>
        <w:spacing w:line="20" w:lineRule="atLeast"/>
        <w:ind w:left="6096"/>
        <w:jc w:val="center"/>
      </w:pPr>
    </w:p>
    <w:p w:rsidR="00A80BD2" w:rsidRPr="00A0056D" w:rsidRDefault="00A80BD2" w:rsidP="00A80BD2">
      <w:pPr>
        <w:spacing w:line="20" w:lineRule="atLeast"/>
        <w:jc w:val="center"/>
        <w:rPr>
          <w:rFonts w:ascii="Times New Roman" w:hAnsi="Times New Roman" w:cs="Times New Roman"/>
          <w:b/>
          <w:sz w:val="50"/>
          <w:szCs w:val="50"/>
        </w:rPr>
      </w:pPr>
      <w:r w:rsidRPr="00A0056D">
        <w:rPr>
          <w:rFonts w:ascii="Times New Roman" w:hAnsi="Times New Roman" w:cs="Times New Roman"/>
          <w:b/>
          <w:sz w:val="50"/>
          <w:szCs w:val="50"/>
        </w:rPr>
        <w:t>ЦІЛЬОВА ПРОГРАМА</w:t>
      </w:r>
    </w:p>
    <w:p w:rsidR="00A80BD2" w:rsidRPr="00A0056D" w:rsidRDefault="00A80BD2" w:rsidP="00A80BD2">
      <w:pPr>
        <w:spacing w:line="20" w:lineRule="atLeast"/>
        <w:jc w:val="center"/>
        <w:rPr>
          <w:rFonts w:ascii="Times New Roman" w:hAnsi="Times New Roman" w:cs="Times New Roman"/>
          <w:b/>
          <w:sz w:val="50"/>
          <w:szCs w:val="50"/>
        </w:rPr>
      </w:pPr>
      <w:r w:rsidRPr="00A0056D">
        <w:rPr>
          <w:rFonts w:ascii="Times New Roman" w:hAnsi="Times New Roman" w:cs="Times New Roman"/>
          <w:b/>
          <w:sz w:val="50"/>
          <w:szCs w:val="50"/>
        </w:rPr>
        <w:t xml:space="preserve">захисту населення і територій від </w:t>
      </w:r>
    </w:p>
    <w:p w:rsidR="00A80BD2" w:rsidRPr="00A0056D" w:rsidRDefault="00A80BD2" w:rsidP="00A80BD2">
      <w:pPr>
        <w:spacing w:line="20" w:lineRule="atLeast"/>
        <w:jc w:val="center"/>
        <w:rPr>
          <w:rFonts w:ascii="Times New Roman" w:hAnsi="Times New Roman" w:cs="Times New Roman"/>
          <w:b/>
          <w:sz w:val="50"/>
          <w:szCs w:val="50"/>
        </w:rPr>
      </w:pPr>
      <w:r w:rsidRPr="00A0056D">
        <w:rPr>
          <w:rFonts w:ascii="Times New Roman" w:hAnsi="Times New Roman" w:cs="Times New Roman"/>
          <w:b/>
          <w:sz w:val="50"/>
          <w:szCs w:val="50"/>
        </w:rPr>
        <w:t xml:space="preserve">надзвичайних ситуацій техногенного </w:t>
      </w:r>
    </w:p>
    <w:p w:rsidR="00A80BD2" w:rsidRPr="00A0056D" w:rsidRDefault="00A80BD2" w:rsidP="00A80BD2">
      <w:pPr>
        <w:spacing w:line="20" w:lineRule="atLeast"/>
        <w:jc w:val="center"/>
        <w:rPr>
          <w:rFonts w:ascii="Times New Roman" w:hAnsi="Times New Roman" w:cs="Times New Roman"/>
          <w:b/>
          <w:sz w:val="50"/>
          <w:szCs w:val="50"/>
        </w:rPr>
      </w:pPr>
      <w:r w:rsidRPr="00A0056D">
        <w:rPr>
          <w:rFonts w:ascii="Times New Roman" w:hAnsi="Times New Roman" w:cs="Times New Roman"/>
          <w:b/>
          <w:sz w:val="50"/>
          <w:szCs w:val="50"/>
        </w:rPr>
        <w:t xml:space="preserve">та природного характеру </w:t>
      </w:r>
    </w:p>
    <w:p w:rsidR="007C36DF" w:rsidRPr="00A0056D" w:rsidRDefault="007C36DF" w:rsidP="00A80BD2">
      <w:pPr>
        <w:spacing w:line="20" w:lineRule="atLeast"/>
        <w:jc w:val="center"/>
        <w:rPr>
          <w:rFonts w:ascii="Times New Roman" w:hAnsi="Times New Roman" w:cs="Times New Roman"/>
          <w:b/>
          <w:sz w:val="50"/>
          <w:szCs w:val="50"/>
        </w:rPr>
      </w:pPr>
      <w:r w:rsidRPr="00A0056D">
        <w:rPr>
          <w:rFonts w:ascii="Times New Roman" w:hAnsi="Times New Roman" w:cs="Times New Roman"/>
          <w:b/>
          <w:sz w:val="50"/>
          <w:szCs w:val="50"/>
        </w:rPr>
        <w:t xml:space="preserve">Новоодеської територіальної громади </w:t>
      </w:r>
    </w:p>
    <w:p w:rsidR="00A80BD2" w:rsidRPr="00A0056D" w:rsidRDefault="00A80BD2" w:rsidP="00A80BD2">
      <w:pPr>
        <w:spacing w:line="20" w:lineRule="atLeast"/>
        <w:jc w:val="center"/>
        <w:rPr>
          <w:rFonts w:ascii="Times New Roman" w:hAnsi="Times New Roman" w:cs="Times New Roman"/>
          <w:b/>
          <w:sz w:val="40"/>
          <w:szCs w:val="40"/>
        </w:rPr>
      </w:pPr>
      <w:r w:rsidRPr="00A0056D">
        <w:rPr>
          <w:rFonts w:ascii="Times New Roman" w:hAnsi="Times New Roman" w:cs="Times New Roman"/>
          <w:b/>
          <w:sz w:val="50"/>
          <w:szCs w:val="50"/>
        </w:rPr>
        <w:t>на 20</w:t>
      </w:r>
      <w:r w:rsidR="00BD243F" w:rsidRPr="00A0056D">
        <w:rPr>
          <w:rFonts w:ascii="Times New Roman" w:hAnsi="Times New Roman" w:cs="Times New Roman"/>
          <w:b/>
          <w:sz w:val="50"/>
          <w:szCs w:val="50"/>
        </w:rPr>
        <w:t>21</w:t>
      </w:r>
      <w:r w:rsidRPr="00A0056D">
        <w:rPr>
          <w:rFonts w:ascii="Times New Roman" w:hAnsi="Times New Roman" w:cs="Times New Roman"/>
          <w:b/>
          <w:sz w:val="50"/>
          <w:szCs w:val="50"/>
        </w:rPr>
        <w:t>-202</w:t>
      </w:r>
      <w:r w:rsidR="001A4336">
        <w:rPr>
          <w:rFonts w:ascii="Times New Roman" w:hAnsi="Times New Roman" w:cs="Times New Roman"/>
          <w:b/>
          <w:sz w:val="50"/>
          <w:szCs w:val="50"/>
        </w:rPr>
        <w:t>7</w:t>
      </w:r>
      <w:r w:rsidRPr="00A0056D">
        <w:rPr>
          <w:rFonts w:ascii="Times New Roman" w:hAnsi="Times New Roman" w:cs="Times New Roman"/>
          <w:b/>
          <w:sz w:val="50"/>
          <w:szCs w:val="50"/>
        </w:rPr>
        <w:t xml:space="preserve"> роки</w:t>
      </w:r>
    </w:p>
    <w:p w:rsidR="004961D5" w:rsidRPr="00A0056D" w:rsidRDefault="004961D5" w:rsidP="004961D5">
      <w:pPr>
        <w:spacing w:line="20" w:lineRule="atLeast"/>
        <w:ind w:left="6096"/>
        <w:jc w:val="center"/>
      </w:pPr>
    </w:p>
    <w:p w:rsidR="00A80BD2" w:rsidRPr="00A0056D" w:rsidRDefault="00A80BD2" w:rsidP="004961D5">
      <w:pPr>
        <w:spacing w:line="20" w:lineRule="atLeast"/>
        <w:ind w:left="6096"/>
        <w:jc w:val="center"/>
      </w:pPr>
    </w:p>
    <w:p w:rsidR="00A80BD2" w:rsidRPr="00A0056D" w:rsidRDefault="00A80BD2" w:rsidP="004961D5">
      <w:pPr>
        <w:spacing w:line="20" w:lineRule="atLeast"/>
        <w:ind w:left="6096"/>
        <w:jc w:val="center"/>
      </w:pPr>
    </w:p>
    <w:p w:rsidR="004961D5" w:rsidRPr="00A0056D" w:rsidRDefault="004961D5" w:rsidP="004961D5">
      <w:pPr>
        <w:spacing w:line="20" w:lineRule="atLeast"/>
        <w:ind w:left="6096"/>
        <w:jc w:val="center"/>
      </w:pPr>
    </w:p>
    <w:p w:rsidR="004961D5" w:rsidRPr="00A0056D" w:rsidRDefault="004961D5" w:rsidP="004961D5">
      <w:pPr>
        <w:spacing w:line="20" w:lineRule="atLeast"/>
        <w:ind w:left="6096"/>
        <w:jc w:val="center"/>
      </w:pPr>
    </w:p>
    <w:p w:rsidR="004961D5" w:rsidRPr="00A0056D" w:rsidRDefault="004961D5" w:rsidP="004961D5">
      <w:pPr>
        <w:spacing w:line="20" w:lineRule="atLeast"/>
        <w:ind w:left="6096"/>
        <w:jc w:val="center"/>
      </w:pPr>
    </w:p>
    <w:p w:rsidR="00A80BD2" w:rsidRPr="00A0056D" w:rsidRDefault="00A80BD2" w:rsidP="00A80BD2">
      <w:pPr>
        <w:tabs>
          <w:tab w:val="left" w:pos="6804"/>
        </w:tabs>
        <w:spacing w:line="20" w:lineRule="atLeast"/>
        <w:ind w:left="6521"/>
        <w:rPr>
          <w:rFonts w:ascii="Times New Roman" w:hAnsi="Times New Roman" w:cs="Times New Roman"/>
          <w:sz w:val="28"/>
          <w:szCs w:val="28"/>
        </w:rPr>
      </w:pPr>
    </w:p>
    <w:p w:rsidR="004961D5" w:rsidRPr="00A0056D" w:rsidRDefault="004961D5" w:rsidP="004961D5">
      <w:pPr>
        <w:spacing w:line="20" w:lineRule="atLeast"/>
        <w:ind w:left="6096"/>
        <w:jc w:val="center"/>
        <w:rPr>
          <w:sz w:val="28"/>
          <w:szCs w:val="28"/>
        </w:rPr>
      </w:pPr>
    </w:p>
    <w:p w:rsidR="00A80BD2" w:rsidRPr="00A0056D" w:rsidRDefault="00A80BD2" w:rsidP="004961D5">
      <w:pPr>
        <w:spacing w:line="20" w:lineRule="atLeast"/>
        <w:ind w:left="6096"/>
        <w:jc w:val="center"/>
      </w:pPr>
    </w:p>
    <w:p w:rsidR="00A80BD2" w:rsidRPr="00A0056D" w:rsidRDefault="00A80BD2" w:rsidP="004961D5">
      <w:pPr>
        <w:spacing w:line="20" w:lineRule="atLeast"/>
        <w:ind w:left="6096"/>
        <w:jc w:val="center"/>
      </w:pPr>
    </w:p>
    <w:p w:rsidR="00D3281A" w:rsidRPr="00A0056D" w:rsidRDefault="00D3281A" w:rsidP="004961D5">
      <w:pPr>
        <w:spacing w:line="20" w:lineRule="atLeast"/>
        <w:ind w:left="6096"/>
        <w:jc w:val="center"/>
      </w:pPr>
    </w:p>
    <w:p w:rsidR="00A80BD2" w:rsidRPr="00A0056D" w:rsidRDefault="00A80BD2" w:rsidP="004961D5">
      <w:pPr>
        <w:spacing w:line="20" w:lineRule="atLeast"/>
        <w:ind w:left="6096"/>
        <w:jc w:val="center"/>
      </w:pPr>
    </w:p>
    <w:p w:rsidR="00A80BD2" w:rsidRPr="00A0056D" w:rsidRDefault="00A80BD2" w:rsidP="004961D5">
      <w:pPr>
        <w:spacing w:line="20" w:lineRule="atLeast"/>
        <w:ind w:left="6096"/>
        <w:jc w:val="center"/>
      </w:pPr>
    </w:p>
    <w:p w:rsidR="00A80BD2" w:rsidRPr="00A0056D" w:rsidRDefault="00A80BD2" w:rsidP="00A80BD2">
      <w:pPr>
        <w:spacing w:line="20" w:lineRule="atLeast"/>
        <w:jc w:val="center"/>
        <w:rPr>
          <w:rFonts w:ascii="Times New Roman" w:hAnsi="Times New Roman" w:cs="Times New Roman"/>
        </w:rPr>
      </w:pPr>
      <w:r w:rsidRPr="00A0056D">
        <w:rPr>
          <w:rFonts w:ascii="Times New Roman" w:hAnsi="Times New Roman" w:cs="Times New Roman"/>
        </w:rPr>
        <w:t xml:space="preserve">Нова Одеса </w:t>
      </w:r>
    </w:p>
    <w:p w:rsidR="004961D5" w:rsidRPr="00A0056D" w:rsidRDefault="00A80BD2" w:rsidP="00A80BD2">
      <w:pPr>
        <w:spacing w:line="20" w:lineRule="atLeast"/>
        <w:jc w:val="center"/>
      </w:pPr>
      <w:r w:rsidRPr="00A0056D">
        <w:rPr>
          <w:rFonts w:ascii="Times New Roman" w:hAnsi="Times New Roman" w:cs="Times New Roman"/>
        </w:rPr>
        <w:t>20</w:t>
      </w:r>
      <w:r w:rsidR="00BD243F" w:rsidRPr="00A0056D">
        <w:rPr>
          <w:rFonts w:ascii="Times New Roman" w:hAnsi="Times New Roman" w:cs="Times New Roman"/>
        </w:rPr>
        <w:t>2</w:t>
      </w:r>
      <w:r w:rsidR="001A4336">
        <w:rPr>
          <w:rFonts w:ascii="Times New Roman" w:hAnsi="Times New Roman" w:cs="Times New Roman"/>
        </w:rPr>
        <w:t>5</w:t>
      </w:r>
      <w:r w:rsidRPr="00A0056D">
        <w:rPr>
          <w:rFonts w:ascii="Times New Roman" w:hAnsi="Times New Roman" w:cs="Times New Roman"/>
        </w:rPr>
        <w:t xml:space="preserve"> рік</w:t>
      </w:r>
    </w:p>
    <w:p w:rsidR="00A80BD2" w:rsidRPr="00A0056D" w:rsidRDefault="00A80BD2" w:rsidP="00364784">
      <w:pPr>
        <w:spacing w:line="20" w:lineRule="atLeast"/>
        <w:rPr>
          <w:rFonts w:ascii="Times New Roman" w:hAnsi="Times New Roman" w:cs="Times New Roman"/>
        </w:rPr>
        <w:sectPr w:rsidR="00A80BD2" w:rsidRPr="00A0056D" w:rsidSect="00A80BD2">
          <w:pgSz w:w="11900" w:h="16840"/>
          <w:pgMar w:top="1134" w:right="567" w:bottom="1134" w:left="567" w:header="0" w:footer="6"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60"/>
        </w:sectPr>
      </w:pPr>
    </w:p>
    <w:p w:rsidR="00454538" w:rsidRPr="00A0056D" w:rsidRDefault="00EB72C7" w:rsidP="00D63CDC">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lastRenderedPageBreak/>
        <w:t>Цільова програма</w:t>
      </w:r>
    </w:p>
    <w:p w:rsidR="00454538" w:rsidRPr="00A0056D" w:rsidRDefault="00EB72C7" w:rsidP="00D63CDC">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захисту населення і територій від надзвичайних ситуацій</w:t>
      </w:r>
      <w:r w:rsidRPr="00A0056D">
        <w:rPr>
          <w:rFonts w:ascii="Times New Roman" w:hAnsi="Times New Roman" w:cs="Times New Roman"/>
          <w:b/>
          <w:sz w:val="28"/>
          <w:szCs w:val="28"/>
        </w:rPr>
        <w:br/>
        <w:t xml:space="preserve">техногенного та природного характеру </w:t>
      </w:r>
      <w:r w:rsidR="007C36DF" w:rsidRPr="00A0056D">
        <w:rPr>
          <w:rFonts w:ascii="Times New Roman" w:hAnsi="Times New Roman" w:cs="Times New Roman"/>
          <w:b/>
          <w:sz w:val="28"/>
          <w:szCs w:val="28"/>
        </w:rPr>
        <w:t>Новодеської територіальної громади</w:t>
      </w:r>
      <w:r w:rsidR="00553F08" w:rsidRPr="00A0056D">
        <w:rPr>
          <w:rFonts w:ascii="Times New Roman" w:hAnsi="Times New Roman" w:cs="Times New Roman"/>
          <w:b/>
          <w:sz w:val="28"/>
          <w:szCs w:val="28"/>
        </w:rPr>
        <w:t xml:space="preserve"> </w:t>
      </w:r>
      <w:r w:rsidRPr="00A0056D">
        <w:rPr>
          <w:rFonts w:ascii="Times New Roman" w:hAnsi="Times New Roman" w:cs="Times New Roman"/>
          <w:b/>
          <w:sz w:val="28"/>
          <w:szCs w:val="28"/>
        </w:rPr>
        <w:t>на 20</w:t>
      </w:r>
      <w:r w:rsidR="00BD243F" w:rsidRPr="00A0056D">
        <w:rPr>
          <w:rFonts w:ascii="Times New Roman" w:hAnsi="Times New Roman" w:cs="Times New Roman"/>
          <w:b/>
          <w:sz w:val="28"/>
          <w:szCs w:val="28"/>
        </w:rPr>
        <w:t>21</w:t>
      </w:r>
      <w:r w:rsidRPr="00A0056D">
        <w:rPr>
          <w:rFonts w:ascii="Times New Roman" w:hAnsi="Times New Roman" w:cs="Times New Roman"/>
          <w:b/>
          <w:sz w:val="28"/>
          <w:szCs w:val="28"/>
        </w:rPr>
        <w:t>-202</w:t>
      </w:r>
      <w:r w:rsidR="001A4336">
        <w:rPr>
          <w:rFonts w:ascii="Times New Roman" w:hAnsi="Times New Roman" w:cs="Times New Roman"/>
          <w:b/>
          <w:sz w:val="28"/>
          <w:szCs w:val="28"/>
        </w:rPr>
        <w:t>7</w:t>
      </w:r>
      <w:r w:rsidRPr="00A0056D">
        <w:rPr>
          <w:rFonts w:ascii="Times New Roman" w:hAnsi="Times New Roman" w:cs="Times New Roman"/>
          <w:b/>
          <w:sz w:val="28"/>
          <w:szCs w:val="28"/>
        </w:rPr>
        <w:t xml:space="preserve"> роки</w:t>
      </w:r>
    </w:p>
    <w:p w:rsidR="00475325" w:rsidRPr="00A0056D" w:rsidRDefault="00475325" w:rsidP="00D63CDC">
      <w:pPr>
        <w:spacing w:line="20" w:lineRule="atLeast"/>
        <w:jc w:val="center"/>
        <w:rPr>
          <w:rFonts w:ascii="Times New Roman" w:hAnsi="Times New Roman" w:cs="Times New Roman"/>
          <w:b/>
          <w:sz w:val="28"/>
          <w:szCs w:val="28"/>
        </w:rPr>
      </w:pPr>
    </w:p>
    <w:p w:rsidR="00454538" w:rsidRPr="00A0056D" w:rsidRDefault="00EB72C7" w:rsidP="00D63CDC">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РОЗДІЛ</w:t>
      </w:r>
      <w:r w:rsidR="006700B9" w:rsidRPr="00A0056D">
        <w:rPr>
          <w:rFonts w:ascii="Times New Roman" w:hAnsi="Times New Roman" w:cs="Times New Roman"/>
          <w:b/>
          <w:sz w:val="28"/>
          <w:szCs w:val="28"/>
        </w:rPr>
        <w:t xml:space="preserve"> </w:t>
      </w:r>
      <w:r w:rsidRPr="00A0056D">
        <w:rPr>
          <w:rFonts w:ascii="Times New Roman" w:hAnsi="Times New Roman" w:cs="Times New Roman"/>
          <w:b/>
          <w:sz w:val="28"/>
          <w:szCs w:val="28"/>
        </w:rPr>
        <w:t>І. ЗАГАЛЬНІ ПОЛОЖЕННЯ</w:t>
      </w:r>
    </w:p>
    <w:p w:rsidR="00D63CDC"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Цільову програму захисту населення і територій від надзвичайних ситуацій техногенного</w:t>
      </w:r>
      <w:r w:rsidR="00BD243F" w:rsidRPr="00A0056D">
        <w:rPr>
          <w:rFonts w:ascii="Times New Roman" w:hAnsi="Times New Roman" w:cs="Times New Roman"/>
          <w:sz w:val="28"/>
          <w:szCs w:val="28"/>
        </w:rPr>
        <w:t xml:space="preserve"> та природного характеру</w:t>
      </w:r>
      <w:r w:rsidR="00553F08" w:rsidRPr="00A0056D">
        <w:rPr>
          <w:rFonts w:ascii="Times New Roman" w:hAnsi="Times New Roman" w:cs="Times New Roman"/>
          <w:sz w:val="28"/>
          <w:szCs w:val="28"/>
        </w:rPr>
        <w:t xml:space="preserve"> Новоодеської територіальної громади</w:t>
      </w:r>
      <w:r w:rsidR="00BD243F" w:rsidRPr="00A0056D">
        <w:rPr>
          <w:rFonts w:ascii="Times New Roman" w:hAnsi="Times New Roman" w:cs="Times New Roman"/>
          <w:sz w:val="28"/>
          <w:szCs w:val="28"/>
        </w:rPr>
        <w:t xml:space="preserve"> на 2021-202</w:t>
      </w:r>
      <w:r w:rsidR="001A4336">
        <w:rPr>
          <w:rFonts w:ascii="Times New Roman" w:hAnsi="Times New Roman" w:cs="Times New Roman"/>
          <w:sz w:val="28"/>
          <w:szCs w:val="28"/>
        </w:rPr>
        <w:t>7</w:t>
      </w:r>
      <w:r w:rsidRPr="00A0056D">
        <w:rPr>
          <w:rFonts w:ascii="Times New Roman" w:hAnsi="Times New Roman" w:cs="Times New Roman"/>
          <w:sz w:val="28"/>
          <w:szCs w:val="28"/>
        </w:rPr>
        <w:t xml:space="preserve"> роки підготовлено відповідно до Кодексу цивільного захисту України, Бюджетного кодексу України, «Про місцеве самоврядування в Україні», постанов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від </w:t>
      </w:r>
      <w:r w:rsidR="00BD243F" w:rsidRPr="00A0056D">
        <w:rPr>
          <w:rFonts w:ascii="Times New Roman" w:hAnsi="Times New Roman" w:cs="Times New Roman"/>
          <w:sz w:val="28"/>
          <w:szCs w:val="28"/>
        </w:rPr>
        <w:t>30</w:t>
      </w:r>
      <w:r w:rsidRPr="00A0056D">
        <w:rPr>
          <w:rFonts w:ascii="Times New Roman" w:hAnsi="Times New Roman" w:cs="Times New Roman"/>
          <w:sz w:val="28"/>
          <w:szCs w:val="28"/>
        </w:rPr>
        <w:t xml:space="preserve">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від 19 серпня 2002 року № 1200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розпоряджень Кабінету Міністрів України від 31 січня 2018 року №43-р «Про схвалення Концепції розвитку та технічної модернізації системи централізованого оповіщення про загрозу виникнення або виникнення надзвичайних ситуацій», від 11 липня 2018 року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розпоряджень голови облдержадміністрації від 06 листопада 2015 року №359-р «Про забезпечення виконання Постанови К</w:t>
      </w:r>
      <w:r w:rsidR="00912799" w:rsidRPr="00A0056D">
        <w:rPr>
          <w:rFonts w:ascii="Times New Roman" w:hAnsi="Times New Roman" w:cs="Times New Roman"/>
          <w:sz w:val="28"/>
          <w:szCs w:val="28"/>
        </w:rPr>
        <w:t>абінету Міністрів України від 30</w:t>
      </w:r>
      <w:r w:rsidRPr="00A0056D">
        <w:rPr>
          <w:rFonts w:ascii="Times New Roman" w:hAnsi="Times New Roman" w:cs="Times New Roman"/>
          <w:sz w:val="28"/>
          <w:szCs w:val="28"/>
        </w:rPr>
        <w:t xml:space="preserve">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від 14 серпня 2018 року №349-р «Про забезпечення виконання розпорядження Кабінету Міністрів України від 11 липня 2018 року №488-р «Про затвердження плану заходів щодо реалізації Концепції та технічної модернізації системи централізованого оповіщення про загрозу виникнення або виникнення надзвичайних ситуацій».</w:t>
      </w:r>
    </w:p>
    <w:p w:rsidR="00454538" w:rsidRPr="00A0056D" w:rsidRDefault="00BD243F"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Місто Нова Одеса</w:t>
      </w:r>
      <w:r w:rsidR="00EB72C7" w:rsidRPr="00A0056D">
        <w:rPr>
          <w:rFonts w:ascii="Times New Roman" w:hAnsi="Times New Roman" w:cs="Times New Roman"/>
          <w:sz w:val="28"/>
          <w:szCs w:val="28"/>
        </w:rPr>
        <w:t xml:space="preserve"> має значне техногенне навантаження, яке обумовлено великою кількістю </w:t>
      </w:r>
      <w:r w:rsidR="00912799" w:rsidRPr="00A0056D">
        <w:rPr>
          <w:rFonts w:ascii="Times New Roman" w:hAnsi="Times New Roman" w:cs="Times New Roman"/>
          <w:sz w:val="28"/>
          <w:szCs w:val="28"/>
        </w:rPr>
        <w:t>об’єктів підвищеної небезпеки та потенційно небезпечних об’єктів</w:t>
      </w:r>
      <w:r w:rsidR="00EB72C7" w:rsidRPr="00A0056D">
        <w:rPr>
          <w:rFonts w:ascii="Times New Roman" w:hAnsi="Times New Roman" w:cs="Times New Roman"/>
          <w:sz w:val="28"/>
          <w:szCs w:val="28"/>
        </w:rPr>
        <w:t xml:space="preserve">. Протягом останніх п’яти років спостерігається стабільна тенденція щодо збільшення суб’єктів господарювання, які використовують у своїй виробничій діяльності небезпечні речовини. Водночас географічне положення </w:t>
      </w:r>
      <w:r w:rsidR="00933609" w:rsidRPr="00A0056D">
        <w:rPr>
          <w:rFonts w:ascii="Times New Roman" w:hAnsi="Times New Roman" w:cs="Times New Roman"/>
          <w:sz w:val="28"/>
          <w:szCs w:val="28"/>
        </w:rPr>
        <w:t>міста</w:t>
      </w:r>
      <w:r w:rsidR="00553F08" w:rsidRPr="00A0056D">
        <w:rPr>
          <w:rFonts w:ascii="Times New Roman" w:hAnsi="Times New Roman" w:cs="Times New Roman"/>
          <w:sz w:val="28"/>
          <w:szCs w:val="28"/>
        </w:rPr>
        <w:t xml:space="preserve"> </w:t>
      </w:r>
      <w:r w:rsidR="00EB72C7" w:rsidRPr="00A0056D">
        <w:rPr>
          <w:rFonts w:ascii="Times New Roman" w:hAnsi="Times New Roman" w:cs="Times New Roman"/>
          <w:sz w:val="28"/>
          <w:szCs w:val="28"/>
        </w:rPr>
        <w:t>передбачає ймовірність виникнення низки небезпечних природних явищ.</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За технічними та </w:t>
      </w:r>
      <w:r w:rsidR="00912799" w:rsidRPr="00A0056D">
        <w:rPr>
          <w:rFonts w:ascii="Times New Roman" w:hAnsi="Times New Roman" w:cs="Times New Roman"/>
          <w:sz w:val="28"/>
          <w:szCs w:val="28"/>
        </w:rPr>
        <w:t xml:space="preserve">технологічними особливостями в </w:t>
      </w:r>
      <w:r w:rsidR="00BD243F" w:rsidRPr="00A0056D">
        <w:rPr>
          <w:rFonts w:ascii="Times New Roman" w:hAnsi="Times New Roman" w:cs="Times New Roman"/>
          <w:sz w:val="28"/>
          <w:szCs w:val="28"/>
        </w:rPr>
        <w:t>місті</w:t>
      </w:r>
      <w:r w:rsidRPr="00A0056D">
        <w:rPr>
          <w:rFonts w:ascii="Times New Roman" w:hAnsi="Times New Roman" w:cs="Times New Roman"/>
          <w:sz w:val="28"/>
          <w:szCs w:val="28"/>
        </w:rPr>
        <w:t xml:space="preserve"> виділяється</w:t>
      </w:r>
      <w:r w:rsidR="00E35870" w:rsidRPr="00A0056D">
        <w:rPr>
          <w:rFonts w:ascii="Times New Roman" w:hAnsi="Times New Roman" w:cs="Times New Roman"/>
          <w:sz w:val="28"/>
          <w:szCs w:val="28"/>
        </w:rPr>
        <w:t xml:space="preserve"> </w:t>
      </w:r>
      <w:r w:rsidRPr="00A0056D">
        <w:rPr>
          <w:rFonts w:ascii="Times New Roman" w:hAnsi="Times New Roman" w:cs="Times New Roman"/>
          <w:sz w:val="28"/>
          <w:szCs w:val="28"/>
        </w:rPr>
        <w:t>такий комплекс потенційно небезпечних виробництв, що є джерелами надзвичайних ситуацій техногенного характеру:</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b/>
          <w:sz w:val="28"/>
          <w:szCs w:val="28"/>
        </w:rPr>
        <w:t xml:space="preserve">промислові: </w:t>
      </w:r>
      <w:r w:rsidRPr="00A0056D">
        <w:rPr>
          <w:rFonts w:ascii="Times New Roman" w:hAnsi="Times New Roman" w:cs="Times New Roman"/>
          <w:sz w:val="28"/>
          <w:szCs w:val="28"/>
        </w:rPr>
        <w:t xml:space="preserve">підприємства </w:t>
      </w:r>
      <w:r w:rsidR="00912799" w:rsidRPr="00A0056D">
        <w:rPr>
          <w:rFonts w:ascii="Times New Roman" w:hAnsi="Times New Roman" w:cs="Times New Roman"/>
          <w:sz w:val="28"/>
          <w:szCs w:val="28"/>
        </w:rPr>
        <w:t>які в своїй діяльності використовують хімічні речовини</w:t>
      </w:r>
      <w:r w:rsidRPr="00A0056D">
        <w:rPr>
          <w:rFonts w:ascii="Times New Roman" w:hAnsi="Times New Roman" w:cs="Times New Roman"/>
          <w:sz w:val="28"/>
          <w:szCs w:val="28"/>
        </w:rPr>
        <w:t>;</w:t>
      </w:r>
    </w:p>
    <w:p w:rsidR="00454538" w:rsidRPr="00A0056D" w:rsidRDefault="00EB72C7" w:rsidP="00E35870">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lastRenderedPageBreak/>
        <w:t>системи життєзабезпечення населення і забезпечення функціонування господарського комплексу:</w:t>
      </w:r>
      <w:r w:rsidR="00E35870" w:rsidRPr="00A0056D">
        <w:rPr>
          <w:rFonts w:ascii="Times New Roman" w:hAnsi="Times New Roman" w:cs="Times New Roman"/>
          <w:b/>
          <w:sz w:val="28"/>
          <w:szCs w:val="28"/>
        </w:rPr>
        <w:t xml:space="preserve"> </w:t>
      </w:r>
      <w:r w:rsidRPr="00A0056D">
        <w:rPr>
          <w:rFonts w:ascii="Times New Roman" w:hAnsi="Times New Roman" w:cs="Times New Roman"/>
          <w:sz w:val="28"/>
          <w:szCs w:val="28"/>
        </w:rPr>
        <w:t>енергетики,</w:t>
      </w:r>
      <w:r w:rsidR="00E35870" w:rsidRPr="00A0056D">
        <w:rPr>
          <w:rFonts w:ascii="Times New Roman" w:hAnsi="Times New Roman" w:cs="Times New Roman"/>
          <w:sz w:val="28"/>
          <w:szCs w:val="28"/>
        </w:rPr>
        <w:t xml:space="preserve"> в</w:t>
      </w:r>
      <w:r w:rsidRPr="00A0056D">
        <w:rPr>
          <w:rFonts w:ascii="Times New Roman" w:hAnsi="Times New Roman" w:cs="Times New Roman"/>
          <w:sz w:val="28"/>
          <w:szCs w:val="28"/>
        </w:rPr>
        <w:t>одопостачання,</w:t>
      </w:r>
      <w:r w:rsidR="00553F08" w:rsidRPr="00A0056D">
        <w:rPr>
          <w:rFonts w:ascii="Times New Roman" w:hAnsi="Times New Roman" w:cs="Times New Roman"/>
          <w:sz w:val="28"/>
          <w:szCs w:val="28"/>
        </w:rPr>
        <w:t xml:space="preserve"> </w:t>
      </w:r>
      <w:r w:rsidRPr="00A0056D">
        <w:rPr>
          <w:rFonts w:ascii="Times New Roman" w:hAnsi="Times New Roman" w:cs="Times New Roman"/>
          <w:sz w:val="28"/>
          <w:szCs w:val="28"/>
        </w:rPr>
        <w:t>газопостачання,</w:t>
      </w:r>
      <w:r w:rsidR="00E35870" w:rsidRPr="00A0056D">
        <w:rPr>
          <w:rFonts w:ascii="Times New Roman" w:hAnsi="Times New Roman" w:cs="Times New Roman"/>
          <w:sz w:val="28"/>
          <w:szCs w:val="28"/>
        </w:rPr>
        <w:t xml:space="preserve"> </w:t>
      </w:r>
      <w:r w:rsidRPr="00A0056D">
        <w:rPr>
          <w:rFonts w:ascii="Times New Roman" w:hAnsi="Times New Roman" w:cs="Times New Roman"/>
          <w:sz w:val="28"/>
          <w:szCs w:val="28"/>
        </w:rPr>
        <w:t>транспорту (автомобільного, залізничного, трубопровідного).</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Виникнення на цих структурних підрозділах економіки </w:t>
      </w:r>
      <w:r w:rsidR="00BD243F" w:rsidRPr="00A0056D">
        <w:rPr>
          <w:rFonts w:ascii="Times New Roman" w:hAnsi="Times New Roman" w:cs="Times New Roman"/>
          <w:sz w:val="28"/>
          <w:szCs w:val="28"/>
        </w:rPr>
        <w:t xml:space="preserve">міста </w:t>
      </w:r>
      <w:r w:rsidRPr="00A0056D">
        <w:rPr>
          <w:rFonts w:ascii="Times New Roman" w:hAnsi="Times New Roman" w:cs="Times New Roman"/>
          <w:sz w:val="28"/>
          <w:szCs w:val="28"/>
        </w:rPr>
        <w:t>надзвичайних ситуацій може призвести до створення ряду небезпек для життєдіяльності населення.</w:t>
      </w:r>
    </w:p>
    <w:p w:rsidR="00D63CDC"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Такими небезпеками є радіаційна небезпека, хімічна небезпека, пожежовибухонебезпека, гідродинамічна небезпека, екологічна небезпека. </w:t>
      </w:r>
    </w:p>
    <w:p w:rsidR="00454538" w:rsidRPr="00A0056D" w:rsidRDefault="00D63CDC" w:rsidP="00E35870">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t xml:space="preserve">Радіаційна </w:t>
      </w:r>
      <w:r w:rsidR="00EB72C7" w:rsidRPr="00A0056D">
        <w:rPr>
          <w:rFonts w:ascii="Times New Roman" w:hAnsi="Times New Roman" w:cs="Times New Roman"/>
          <w:b/>
          <w:sz w:val="28"/>
          <w:szCs w:val="28"/>
        </w:rPr>
        <w:t>небезпека</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Радіаційна небезпека обумовлена наявністю розташування на території </w:t>
      </w:r>
      <w:r w:rsidR="00BD243F" w:rsidRPr="00A0056D">
        <w:rPr>
          <w:rFonts w:ascii="Times New Roman" w:hAnsi="Times New Roman" w:cs="Times New Roman"/>
          <w:sz w:val="28"/>
          <w:szCs w:val="28"/>
        </w:rPr>
        <w:t>міста</w:t>
      </w:r>
      <w:r w:rsidRPr="00A0056D">
        <w:rPr>
          <w:rFonts w:ascii="Times New Roman" w:hAnsi="Times New Roman" w:cs="Times New Roman"/>
          <w:sz w:val="28"/>
          <w:szCs w:val="28"/>
        </w:rPr>
        <w:t xml:space="preserve"> підприємств, що використовують джерел</w:t>
      </w:r>
      <w:r w:rsidR="00725B64" w:rsidRPr="00A0056D">
        <w:rPr>
          <w:rFonts w:ascii="Times New Roman" w:hAnsi="Times New Roman" w:cs="Times New Roman"/>
          <w:sz w:val="28"/>
          <w:szCs w:val="28"/>
        </w:rPr>
        <w:t xml:space="preserve">а іонізуючого випромінювання (Новоодеська </w:t>
      </w:r>
      <w:r w:rsidR="00E35870" w:rsidRPr="00A0056D">
        <w:rPr>
          <w:rFonts w:ascii="Times New Roman" w:hAnsi="Times New Roman" w:cs="Times New Roman"/>
          <w:sz w:val="28"/>
          <w:szCs w:val="28"/>
        </w:rPr>
        <w:t>багатопрофільна лікарня</w:t>
      </w:r>
      <w:r w:rsidRPr="00A0056D">
        <w:rPr>
          <w:rFonts w:ascii="Times New Roman" w:hAnsi="Times New Roman" w:cs="Times New Roman"/>
          <w:sz w:val="28"/>
          <w:szCs w:val="28"/>
        </w:rPr>
        <w:t>).</w:t>
      </w:r>
    </w:p>
    <w:p w:rsidR="00454538" w:rsidRPr="00A0056D" w:rsidRDefault="00EB72C7" w:rsidP="00E35870">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t>Хімічна небезпека</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Хімічна небезпека визначається наявністю в </w:t>
      </w:r>
      <w:r w:rsidR="00553F08" w:rsidRPr="00A0056D">
        <w:rPr>
          <w:rFonts w:ascii="Times New Roman" w:hAnsi="Times New Roman" w:cs="Times New Roman"/>
          <w:sz w:val="28"/>
          <w:szCs w:val="28"/>
        </w:rPr>
        <w:t xml:space="preserve">місті </w:t>
      </w:r>
      <w:r w:rsidR="00933609" w:rsidRPr="00A0056D">
        <w:rPr>
          <w:rFonts w:ascii="Times New Roman" w:hAnsi="Times New Roman" w:cs="Times New Roman"/>
          <w:sz w:val="28"/>
          <w:szCs w:val="28"/>
        </w:rPr>
        <w:t>хімічно</w:t>
      </w:r>
      <w:r w:rsidRPr="00A0056D">
        <w:rPr>
          <w:rFonts w:ascii="Times New Roman" w:hAnsi="Times New Roman" w:cs="Times New Roman"/>
          <w:sz w:val="28"/>
          <w:szCs w:val="28"/>
        </w:rPr>
        <w:t xml:space="preserve"> небезпечн</w:t>
      </w:r>
      <w:r w:rsidR="00933609" w:rsidRPr="00A0056D">
        <w:rPr>
          <w:rFonts w:ascii="Times New Roman" w:hAnsi="Times New Roman" w:cs="Times New Roman"/>
          <w:sz w:val="28"/>
          <w:szCs w:val="28"/>
        </w:rPr>
        <w:t xml:space="preserve">ого об’єкта </w:t>
      </w:r>
      <w:r w:rsidR="00725B64" w:rsidRPr="00A0056D">
        <w:rPr>
          <w:rFonts w:ascii="Times New Roman" w:hAnsi="Times New Roman" w:cs="Times New Roman"/>
          <w:sz w:val="28"/>
          <w:szCs w:val="28"/>
        </w:rPr>
        <w:t xml:space="preserve">третього ступеня </w:t>
      </w:r>
      <w:r w:rsidRPr="00A0056D">
        <w:rPr>
          <w:rFonts w:ascii="Times New Roman" w:hAnsi="Times New Roman" w:cs="Times New Roman"/>
          <w:sz w:val="28"/>
          <w:szCs w:val="28"/>
        </w:rPr>
        <w:t>хімічної небезпеки.</w:t>
      </w:r>
      <w:r w:rsidR="00553F08" w:rsidRPr="00A0056D">
        <w:rPr>
          <w:rFonts w:ascii="Times New Roman" w:hAnsi="Times New Roman" w:cs="Times New Roman"/>
          <w:sz w:val="28"/>
          <w:szCs w:val="28"/>
        </w:rPr>
        <w:t xml:space="preserve"> </w:t>
      </w:r>
      <w:r w:rsidRPr="00A0056D">
        <w:rPr>
          <w:rFonts w:ascii="Times New Roman" w:hAnsi="Times New Roman" w:cs="Times New Roman"/>
          <w:sz w:val="28"/>
          <w:szCs w:val="28"/>
        </w:rPr>
        <w:t xml:space="preserve">У тому числі </w:t>
      </w:r>
      <w:r w:rsidR="00BD243F" w:rsidRPr="00A0056D">
        <w:rPr>
          <w:rFonts w:ascii="Times New Roman" w:hAnsi="Times New Roman" w:cs="Times New Roman"/>
          <w:sz w:val="28"/>
          <w:szCs w:val="28"/>
        </w:rPr>
        <w:t>місто потрапляє в</w:t>
      </w:r>
      <w:r w:rsidR="00553F08" w:rsidRPr="00A0056D">
        <w:rPr>
          <w:rFonts w:ascii="Times New Roman" w:hAnsi="Times New Roman" w:cs="Times New Roman"/>
          <w:sz w:val="28"/>
          <w:szCs w:val="28"/>
        </w:rPr>
        <w:t xml:space="preserve"> </w:t>
      </w:r>
      <w:r w:rsidR="00BD243F" w:rsidRPr="00A0056D">
        <w:rPr>
          <w:rFonts w:ascii="Times New Roman" w:hAnsi="Times New Roman" w:cs="Times New Roman"/>
          <w:sz w:val="28"/>
          <w:szCs w:val="28"/>
        </w:rPr>
        <w:t>20</w:t>
      </w:r>
      <w:r w:rsidR="00553F08" w:rsidRPr="00A0056D">
        <w:rPr>
          <w:rFonts w:ascii="Times New Roman" w:hAnsi="Times New Roman" w:cs="Times New Roman"/>
          <w:sz w:val="28"/>
          <w:szCs w:val="28"/>
        </w:rPr>
        <w:t>-ти</w:t>
      </w:r>
      <w:r w:rsidR="00BD243F" w:rsidRPr="00A0056D">
        <w:rPr>
          <w:rFonts w:ascii="Times New Roman" w:hAnsi="Times New Roman" w:cs="Times New Roman"/>
          <w:sz w:val="28"/>
          <w:szCs w:val="28"/>
        </w:rPr>
        <w:t xml:space="preserve"> кілометрову зону ураження</w:t>
      </w:r>
      <w:r w:rsidRPr="00A0056D">
        <w:rPr>
          <w:rFonts w:ascii="Times New Roman" w:hAnsi="Times New Roman" w:cs="Times New Roman"/>
          <w:sz w:val="28"/>
          <w:szCs w:val="28"/>
        </w:rPr>
        <w:t xml:space="preserve"> аміакопроводу </w:t>
      </w:r>
      <w:r w:rsidR="00553F08" w:rsidRPr="00A0056D">
        <w:rPr>
          <w:rFonts w:ascii="Times New Roman" w:hAnsi="Times New Roman" w:cs="Times New Roman"/>
          <w:sz w:val="28"/>
          <w:szCs w:val="28"/>
        </w:rPr>
        <w:t>«</w:t>
      </w:r>
      <w:r w:rsidRPr="00A0056D">
        <w:rPr>
          <w:rFonts w:ascii="Times New Roman" w:hAnsi="Times New Roman" w:cs="Times New Roman"/>
          <w:sz w:val="28"/>
          <w:szCs w:val="28"/>
        </w:rPr>
        <w:t>Тольятті-Одеса</w:t>
      </w:r>
      <w:r w:rsidR="00553F08" w:rsidRPr="00A0056D">
        <w:rPr>
          <w:rFonts w:ascii="Times New Roman" w:hAnsi="Times New Roman" w:cs="Times New Roman"/>
          <w:sz w:val="28"/>
          <w:szCs w:val="28"/>
        </w:rPr>
        <w:t>»</w:t>
      </w:r>
      <w:r w:rsidRPr="00A0056D">
        <w:rPr>
          <w:rFonts w:ascii="Times New Roman" w:hAnsi="Times New Roman" w:cs="Times New Roman"/>
          <w:sz w:val="28"/>
          <w:szCs w:val="28"/>
        </w:rPr>
        <w:t>.</w:t>
      </w:r>
    </w:p>
    <w:p w:rsidR="00454538" w:rsidRPr="00A0056D" w:rsidRDefault="00EB72C7" w:rsidP="00E35870">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t>Пожежовибухонебезпека</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Пожежовибухонебезпека визначається наявністю на території </w:t>
      </w:r>
      <w:r w:rsidR="00933609" w:rsidRPr="00A0056D">
        <w:rPr>
          <w:rFonts w:ascii="Times New Roman" w:hAnsi="Times New Roman" w:cs="Times New Roman"/>
          <w:sz w:val="28"/>
          <w:szCs w:val="28"/>
        </w:rPr>
        <w:t>міста</w:t>
      </w:r>
      <w:r w:rsidR="00D63CDC" w:rsidRPr="00A0056D">
        <w:rPr>
          <w:rFonts w:ascii="Times New Roman" w:hAnsi="Times New Roman" w:cs="Times New Roman"/>
          <w:sz w:val="28"/>
          <w:szCs w:val="28"/>
        </w:rPr>
        <w:t xml:space="preserve"> великої </w:t>
      </w:r>
      <w:r w:rsidRPr="00A0056D">
        <w:rPr>
          <w:rFonts w:ascii="Times New Roman" w:hAnsi="Times New Roman" w:cs="Times New Roman"/>
          <w:sz w:val="28"/>
          <w:szCs w:val="28"/>
        </w:rPr>
        <w:t>кількості поже</w:t>
      </w:r>
      <w:r w:rsidR="00BD243F" w:rsidRPr="00A0056D">
        <w:rPr>
          <w:rFonts w:ascii="Times New Roman" w:hAnsi="Times New Roman" w:cs="Times New Roman"/>
          <w:sz w:val="28"/>
          <w:szCs w:val="28"/>
        </w:rPr>
        <w:t>жо</w:t>
      </w:r>
      <w:r w:rsidR="00933609" w:rsidRPr="00A0056D">
        <w:rPr>
          <w:rFonts w:ascii="Times New Roman" w:hAnsi="Times New Roman" w:cs="Times New Roman"/>
          <w:sz w:val="28"/>
          <w:szCs w:val="28"/>
        </w:rPr>
        <w:t>-</w:t>
      </w:r>
      <w:r w:rsidR="00BD243F" w:rsidRPr="00A0056D">
        <w:rPr>
          <w:rFonts w:ascii="Times New Roman" w:hAnsi="Times New Roman" w:cs="Times New Roman"/>
          <w:sz w:val="28"/>
          <w:szCs w:val="28"/>
        </w:rPr>
        <w:t>вибухонебезпечних об’єктів.</w:t>
      </w:r>
    </w:p>
    <w:p w:rsidR="00454538" w:rsidRPr="00A0056D" w:rsidRDefault="00EB72C7" w:rsidP="00E35870">
      <w:pPr>
        <w:spacing w:line="20" w:lineRule="atLeast"/>
        <w:ind w:firstLine="851"/>
        <w:jc w:val="both"/>
        <w:rPr>
          <w:rFonts w:ascii="Times New Roman" w:hAnsi="Times New Roman" w:cs="Times New Roman"/>
          <w:color w:val="000000" w:themeColor="text1"/>
          <w:sz w:val="28"/>
          <w:szCs w:val="28"/>
        </w:rPr>
      </w:pPr>
      <w:r w:rsidRPr="00A0056D">
        <w:rPr>
          <w:rFonts w:ascii="Times New Roman" w:hAnsi="Times New Roman" w:cs="Times New Roman"/>
          <w:color w:val="000000" w:themeColor="text1"/>
          <w:sz w:val="28"/>
          <w:szCs w:val="28"/>
        </w:rPr>
        <w:t xml:space="preserve">Гідродинамічна небезпека обумовлена наявністю </w:t>
      </w:r>
      <w:r w:rsidR="00933609" w:rsidRPr="00A0056D">
        <w:rPr>
          <w:rFonts w:ascii="Times New Roman" w:hAnsi="Times New Roman" w:cs="Times New Roman"/>
          <w:color w:val="000000" w:themeColor="text1"/>
          <w:sz w:val="28"/>
          <w:szCs w:val="28"/>
        </w:rPr>
        <w:t>18</w:t>
      </w:r>
      <w:r w:rsidRPr="00A0056D">
        <w:rPr>
          <w:rFonts w:ascii="Times New Roman" w:hAnsi="Times New Roman" w:cs="Times New Roman"/>
          <w:color w:val="000000" w:themeColor="text1"/>
          <w:sz w:val="28"/>
          <w:szCs w:val="28"/>
        </w:rPr>
        <w:t xml:space="preserve"> гідротехнічних споруд загальним обсягом </w:t>
      </w:r>
      <w:r w:rsidR="00933609" w:rsidRPr="00A0056D">
        <w:rPr>
          <w:rFonts w:ascii="Times New Roman" w:hAnsi="Times New Roman" w:cs="Times New Roman"/>
          <w:color w:val="000000" w:themeColor="text1"/>
          <w:sz w:val="28"/>
          <w:szCs w:val="28"/>
        </w:rPr>
        <w:t>2,1</w:t>
      </w:r>
      <w:r w:rsidRPr="00A0056D">
        <w:rPr>
          <w:rFonts w:ascii="Times New Roman" w:hAnsi="Times New Roman" w:cs="Times New Roman"/>
          <w:color w:val="000000" w:themeColor="text1"/>
          <w:sz w:val="28"/>
          <w:szCs w:val="28"/>
        </w:rPr>
        <w:t xml:space="preserve"> млн</w:t>
      </w:r>
      <w:r w:rsidR="00E35870" w:rsidRPr="00A0056D">
        <w:rPr>
          <w:rFonts w:ascii="Times New Roman" w:hAnsi="Times New Roman" w:cs="Times New Roman"/>
          <w:color w:val="000000" w:themeColor="text1"/>
          <w:sz w:val="28"/>
          <w:szCs w:val="28"/>
        </w:rPr>
        <w:t>.</w:t>
      </w:r>
      <w:r w:rsidRPr="00A0056D">
        <w:rPr>
          <w:rFonts w:ascii="Times New Roman" w:hAnsi="Times New Roman" w:cs="Times New Roman"/>
          <w:color w:val="000000" w:themeColor="text1"/>
          <w:sz w:val="28"/>
          <w:szCs w:val="28"/>
        </w:rPr>
        <w:t xml:space="preserve"> м</w:t>
      </w:r>
      <w:r w:rsidRPr="00A0056D">
        <w:rPr>
          <w:rFonts w:ascii="Times New Roman" w:hAnsi="Times New Roman" w:cs="Times New Roman"/>
          <w:color w:val="000000" w:themeColor="text1"/>
          <w:sz w:val="28"/>
          <w:szCs w:val="28"/>
          <w:vertAlign w:val="superscript"/>
        </w:rPr>
        <w:t>3</w:t>
      </w:r>
      <w:r w:rsidR="00E55797" w:rsidRPr="00A0056D">
        <w:rPr>
          <w:rFonts w:ascii="Times New Roman" w:hAnsi="Times New Roman" w:cs="Times New Roman"/>
          <w:color w:val="000000" w:themeColor="text1"/>
          <w:sz w:val="28"/>
          <w:szCs w:val="28"/>
        </w:rPr>
        <w:t>.</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Оцінка сумарних можливих зон катастрофічного затоплення характеризується площею </w:t>
      </w:r>
      <w:r w:rsidR="00E55797" w:rsidRPr="00A0056D">
        <w:rPr>
          <w:rFonts w:ascii="Times New Roman" w:hAnsi="Times New Roman" w:cs="Times New Roman"/>
          <w:sz w:val="28"/>
          <w:szCs w:val="28"/>
        </w:rPr>
        <w:t>4,2</w:t>
      </w:r>
      <w:r w:rsidRPr="00A0056D">
        <w:rPr>
          <w:rFonts w:ascii="Times New Roman" w:hAnsi="Times New Roman" w:cs="Times New Roman"/>
          <w:sz w:val="28"/>
          <w:szCs w:val="28"/>
        </w:rPr>
        <w:t xml:space="preserve"> км</w:t>
      </w:r>
      <w:r w:rsidRPr="00A0056D">
        <w:rPr>
          <w:rFonts w:ascii="Times New Roman" w:hAnsi="Times New Roman" w:cs="Times New Roman"/>
          <w:sz w:val="28"/>
          <w:szCs w:val="28"/>
          <w:vertAlign w:val="superscript"/>
        </w:rPr>
        <w:t>2</w:t>
      </w:r>
      <w:r w:rsidRPr="00A0056D">
        <w:rPr>
          <w:rFonts w:ascii="Times New Roman" w:hAnsi="Times New Roman" w:cs="Times New Roman"/>
          <w:sz w:val="28"/>
          <w:szCs w:val="28"/>
        </w:rPr>
        <w:t xml:space="preserve">. Кількість населених пунктів, що затоплюються - </w:t>
      </w:r>
      <w:r w:rsidR="00E55797" w:rsidRPr="00A0056D">
        <w:rPr>
          <w:rFonts w:ascii="Times New Roman" w:hAnsi="Times New Roman" w:cs="Times New Roman"/>
          <w:sz w:val="28"/>
          <w:szCs w:val="28"/>
        </w:rPr>
        <w:t>1</w:t>
      </w:r>
      <w:r w:rsidRPr="00A0056D">
        <w:rPr>
          <w:rFonts w:ascii="Times New Roman" w:hAnsi="Times New Roman" w:cs="Times New Roman"/>
          <w:sz w:val="28"/>
          <w:szCs w:val="28"/>
        </w:rPr>
        <w:t xml:space="preserve">, кількість населення у зонах катастрофічного підтоплення </w:t>
      </w:r>
      <w:r w:rsidR="00E55797" w:rsidRPr="00A0056D">
        <w:rPr>
          <w:rFonts w:ascii="Times New Roman" w:hAnsi="Times New Roman" w:cs="Times New Roman"/>
          <w:sz w:val="28"/>
          <w:szCs w:val="28"/>
        </w:rPr>
        <w:t>–</w:t>
      </w:r>
      <w:r w:rsidR="00BD243F" w:rsidRPr="00A0056D">
        <w:rPr>
          <w:rFonts w:ascii="Times New Roman" w:hAnsi="Times New Roman" w:cs="Times New Roman"/>
          <w:sz w:val="28"/>
          <w:szCs w:val="28"/>
        </w:rPr>
        <w:t>16</w:t>
      </w:r>
      <w:r w:rsidRPr="00A0056D">
        <w:rPr>
          <w:rFonts w:ascii="Times New Roman" w:hAnsi="Times New Roman" w:cs="Times New Roman"/>
          <w:sz w:val="28"/>
          <w:szCs w:val="28"/>
        </w:rPr>
        <w:t xml:space="preserve"> чоловік.</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Таке техногенне навантаження території </w:t>
      </w:r>
      <w:r w:rsidR="00BD243F" w:rsidRPr="00A0056D">
        <w:rPr>
          <w:rFonts w:ascii="Times New Roman" w:hAnsi="Times New Roman" w:cs="Times New Roman"/>
          <w:sz w:val="28"/>
          <w:szCs w:val="28"/>
        </w:rPr>
        <w:t>міста</w:t>
      </w:r>
      <w:r w:rsidRPr="00A0056D">
        <w:rPr>
          <w:rFonts w:ascii="Times New Roman" w:hAnsi="Times New Roman" w:cs="Times New Roman"/>
          <w:sz w:val="28"/>
          <w:szCs w:val="28"/>
        </w:rPr>
        <w:t>, а також наявність застарілого обладнання, яке використовується на об’єктах підвищеної небезпеки, відсутність систем раннього виявлення загроз виникнення надзвичайних ситуацій обумовлює високу ймовірність виникнення надзвичайних ситуацій техногенного характеру регіонального і загальнодержавного рівня.</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Водночас наявність в </w:t>
      </w:r>
      <w:r w:rsidR="00BD243F" w:rsidRPr="00A0056D">
        <w:rPr>
          <w:rFonts w:ascii="Times New Roman" w:hAnsi="Times New Roman" w:cs="Times New Roman"/>
          <w:sz w:val="28"/>
          <w:szCs w:val="28"/>
        </w:rPr>
        <w:t xml:space="preserve">місті </w:t>
      </w:r>
      <w:r w:rsidRPr="00A0056D">
        <w:rPr>
          <w:rFonts w:ascii="Times New Roman" w:hAnsi="Times New Roman" w:cs="Times New Roman"/>
          <w:sz w:val="28"/>
          <w:szCs w:val="28"/>
        </w:rPr>
        <w:t>територій із несприятливим природним впливом та схильністю до проявів небезпечних природних явищ підсилює гостроту проблеми щодо стану техногенної і природної безпеки та необхідність пошуку шляхів його поліпшення. Тому проблема забезпечення без</w:t>
      </w:r>
      <w:r w:rsidR="00BD243F" w:rsidRPr="00A0056D">
        <w:rPr>
          <w:rFonts w:ascii="Times New Roman" w:hAnsi="Times New Roman" w:cs="Times New Roman"/>
          <w:sz w:val="28"/>
          <w:szCs w:val="28"/>
        </w:rPr>
        <w:t xml:space="preserve">пеки життєдіяльності населення </w:t>
      </w:r>
      <w:r w:rsidRPr="00A0056D">
        <w:rPr>
          <w:rFonts w:ascii="Times New Roman" w:hAnsi="Times New Roman" w:cs="Times New Roman"/>
          <w:sz w:val="28"/>
          <w:szCs w:val="28"/>
        </w:rPr>
        <w:t xml:space="preserve"> стає все більш актуальною.</w:t>
      </w:r>
    </w:p>
    <w:p w:rsidR="00454538" w:rsidRPr="00A0056D" w:rsidRDefault="00EB72C7" w:rsidP="00E35870">
      <w:pPr>
        <w:spacing w:line="20" w:lineRule="atLeast"/>
        <w:ind w:firstLine="851"/>
        <w:rPr>
          <w:rFonts w:ascii="Times New Roman" w:hAnsi="Times New Roman" w:cs="Times New Roman"/>
          <w:sz w:val="28"/>
          <w:szCs w:val="28"/>
        </w:rPr>
      </w:pPr>
      <w:r w:rsidRPr="00A0056D">
        <w:rPr>
          <w:rFonts w:ascii="Times New Roman" w:hAnsi="Times New Roman" w:cs="Times New Roman"/>
          <w:sz w:val="28"/>
          <w:szCs w:val="28"/>
        </w:rPr>
        <w:t>Попередження та ліквідація надзвичайних ситуацій (НС) техногенного і природного характеру з метою збереження життя та здоров’я людей є однією зі складових національної безпеки, яку неможливо забезпечити без детального аналізу існуючого стану техногенної та природної безпеки та вжиття необхідних дієвих заходів щодо запобігання виникненню НС та ліквідації їх наслідків.</w:t>
      </w:r>
    </w:p>
    <w:p w:rsidR="00454538" w:rsidRPr="00A0056D" w:rsidRDefault="00EB72C7" w:rsidP="00E35870">
      <w:pPr>
        <w:spacing w:line="20" w:lineRule="atLeast"/>
        <w:ind w:firstLine="851"/>
        <w:rPr>
          <w:rFonts w:ascii="Times New Roman" w:hAnsi="Times New Roman" w:cs="Times New Roman"/>
          <w:sz w:val="28"/>
          <w:szCs w:val="28"/>
        </w:rPr>
      </w:pPr>
      <w:r w:rsidRPr="00A0056D">
        <w:rPr>
          <w:rFonts w:ascii="Times New Roman" w:hAnsi="Times New Roman" w:cs="Times New Roman"/>
          <w:sz w:val="28"/>
          <w:szCs w:val="28"/>
        </w:rPr>
        <w:t xml:space="preserve">Реалізація Програми сприятиме виконанню заходів цивільного захисту на території </w:t>
      </w:r>
      <w:r w:rsidR="00BD243F" w:rsidRPr="00A0056D">
        <w:rPr>
          <w:rFonts w:ascii="Times New Roman" w:hAnsi="Times New Roman" w:cs="Times New Roman"/>
          <w:sz w:val="28"/>
          <w:szCs w:val="28"/>
        </w:rPr>
        <w:t>міста Нова Одеса</w:t>
      </w:r>
      <w:r w:rsidRPr="00A0056D">
        <w:rPr>
          <w:rFonts w:ascii="Times New Roman" w:hAnsi="Times New Roman" w:cs="Times New Roman"/>
          <w:sz w:val="28"/>
          <w:szCs w:val="28"/>
        </w:rPr>
        <w:t xml:space="preserve">, підтриманню у постійній готовності </w:t>
      </w:r>
      <w:r w:rsidR="00E55797" w:rsidRPr="00A0056D">
        <w:rPr>
          <w:rFonts w:ascii="Times New Roman" w:hAnsi="Times New Roman" w:cs="Times New Roman"/>
          <w:sz w:val="28"/>
          <w:szCs w:val="28"/>
        </w:rPr>
        <w:t xml:space="preserve">Новоодеської </w:t>
      </w:r>
      <w:r w:rsidR="00BD243F" w:rsidRPr="00A0056D">
        <w:rPr>
          <w:rFonts w:ascii="Times New Roman" w:hAnsi="Times New Roman" w:cs="Times New Roman"/>
          <w:sz w:val="28"/>
          <w:szCs w:val="28"/>
        </w:rPr>
        <w:t xml:space="preserve">міської </w:t>
      </w:r>
      <w:r w:rsidR="00E55797" w:rsidRPr="00A0056D">
        <w:rPr>
          <w:rFonts w:ascii="Times New Roman" w:hAnsi="Times New Roman" w:cs="Times New Roman"/>
          <w:sz w:val="28"/>
          <w:szCs w:val="28"/>
        </w:rPr>
        <w:t xml:space="preserve">ланки </w:t>
      </w:r>
      <w:r w:rsidRPr="00A0056D">
        <w:rPr>
          <w:rFonts w:ascii="Times New Roman" w:hAnsi="Times New Roman" w:cs="Times New Roman"/>
          <w:sz w:val="28"/>
          <w:szCs w:val="28"/>
        </w:rPr>
        <w:t xml:space="preserve">територіальної підсистеми єдиної державної </w:t>
      </w:r>
      <w:r w:rsidRPr="00A0056D">
        <w:rPr>
          <w:rFonts w:ascii="Times New Roman" w:hAnsi="Times New Roman" w:cs="Times New Roman"/>
          <w:sz w:val="28"/>
          <w:szCs w:val="28"/>
        </w:rPr>
        <w:lastRenderedPageBreak/>
        <w:t>системи цивільного захисту України.</w:t>
      </w:r>
    </w:p>
    <w:p w:rsidR="00454538" w:rsidRPr="00A0056D" w:rsidRDefault="00EB72C7" w:rsidP="00E35870">
      <w:pPr>
        <w:spacing w:line="20" w:lineRule="atLeast"/>
        <w:ind w:firstLine="851"/>
        <w:rPr>
          <w:rFonts w:ascii="Times New Roman" w:hAnsi="Times New Roman" w:cs="Times New Roman"/>
          <w:sz w:val="28"/>
          <w:szCs w:val="28"/>
        </w:rPr>
      </w:pPr>
      <w:r w:rsidRPr="00A0056D">
        <w:rPr>
          <w:rFonts w:ascii="Times New Roman" w:hAnsi="Times New Roman" w:cs="Times New Roman"/>
          <w:sz w:val="28"/>
          <w:szCs w:val="28"/>
        </w:rPr>
        <w:t>Паспорт Програми наведено у додатку 1.</w:t>
      </w:r>
    </w:p>
    <w:p w:rsidR="00611563" w:rsidRPr="00A0056D" w:rsidRDefault="00611563" w:rsidP="00E35870">
      <w:pPr>
        <w:spacing w:line="20" w:lineRule="atLeast"/>
        <w:ind w:firstLine="851"/>
        <w:jc w:val="center"/>
        <w:rPr>
          <w:rFonts w:ascii="Times New Roman" w:hAnsi="Times New Roman" w:cs="Times New Roman"/>
        </w:rPr>
      </w:pPr>
    </w:p>
    <w:p w:rsidR="00454538" w:rsidRPr="00A0056D" w:rsidRDefault="00EB72C7" w:rsidP="00BC3447">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РОЗДІЛ 2. МЕТА І ЗАВДАННЯ ПРОГРАМИ</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Метою Програми є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своєчасної допомоги під час проведення аварійно-рятувальних робіт.</w:t>
      </w:r>
    </w:p>
    <w:p w:rsidR="00454538" w:rsidRPr="00A0056D" w:rsidRDefault="00EB72C7" w:rsidP="00E35870">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t>Основні завдання Програми:</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забезпечення оповіщення та інформування населення про загрозу і виникнення надзвичайних ситуацій;</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організація аварійно-рятувальних та інших невідкладних робіт, робіт з ліквідації </w:t>
      </w:r>
      <w:r w:rsidR="00995581" w:rsidRPr="00A0056D">
        <w:rPr>
          <w:rFonts w:ascii="Times New Roman" w:hAnsi="Times New Roman" w:cs="Times New Roman"/>
          <w:sz w:val="28"/>
          <w:szCs w:val="28"/>
        </w:rPr>
        <w:t>наслідків надзвичайних ситуацій</w:t>
      </w:r>
      <w:r w:rsidRPr="00A0056D">
        <w:rPr>
          <w:rFonts w:ascii="Times New Roman" w:hAnsi="Times New Roman" w:cs="Times New Roman"/>
          <w:sz w:val="28"/>
          <w:szCs w:val="28"/>
        </w:rPr>
        <w:t xml:space="preserve"> на відповідній території а також радіаційного, хімічного, біологічного, медичного захисту населення та інженерного захисту територій від наслідків надзвичайних ситуацій;</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організація та керівництво проведенням відновлювальних робіт з ліквідації наслідків надзвичайних ситуацій;</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організація та здійснення евакуації населення, майна у безпечні райони, їх розміщення та життєзабезпечення населення;</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створення, використання та зберігання матеріальних резервів для запобігання та ліквідації наслідків надзвичайних ситуацій;</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створення на </w:t>
      </w:r>
      <w:r w:rsidR="00933609" w:rsidRPr="00A0056D">
        <w:rPr>
          <w:rFonts w:ascii="Times New Roman" w:hAnsi="Times New Roman" w:cs="Times New Roman"/>
          <w:sz w:val="28"/>
          <w:szCs w:val="28"/>
        </w:rPr>
        <w:t>місцевому рівні комісії</w:t>
      </w:r>
      <w:r w:rsidRPr="00A0056D">
        <w:rPr>
          <w:rFonts w:ascii="Times New Roman" w:hAnsi="Times New Roman" w:cs="Times New Roman"/>
          <w:sz w:val="28"/>
          <w:szCs w:val="28"/>
        </w:rPr>
        <w:t xml:space="preserve"> з питань техногенно-екологічної безпеки і виникнення надзвичайних ситуацій;</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забезпечення навчання з питань цивільного захисту, техногенної та пожежної безпеки населення, посадових осіб;</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організація виконання вимог законодавства щодо створення, використання, утримання та реконструкції фонду захисних споруд цивільного захисту;</w:t>
      </w:r>
    </w:p>
    <w:p w:rsidR="00454538" w:rsidRPr="00A0056D" w:rsidRDefault="00EB72C7" w:rsidP="00E35870">
      <w:pPr>
        <w:pStyle w:val="ad"/>
        <w:numPr>
          <w:ilvl w:val="0"/>
          <w:numId w:val="5"/>
        </w:numPr>
        <w:tabs>
          <w:tab w:val="left" w:pos="993"/>
        </w:tabs>
        <w:spacing w:line="20" w:lineRule="atLeast"/>
        <w:ind w:left="0" w:firstLine="851"/>
        <w:jc w:val="both"/>
        <w:rPr>
          <w:rFonts w:ascii="Times New Roman" w:hAnsi="Times New Roman" w:cs="Times New Roman"/>
          <w:sz w:val="28"/>
          <w:szCs w:val="28"/>
        </w:rPr>
      </w:pPr>
      <w:r w:rsidRPr="00A0056D">
        <w:rPr>
          <w:rFonts w:ascii="Times New Roman" w:hAnsi="Times New Roman" w:cs="Times New Roman"/>
          <w:sz w:val="28"/>
          <w:szCs w:val="28"/>
        </w:rPr>
        <w:t>здійснення інших заходів у сфері цивільного захисту, передбачених Кодексом цивільного захисту України та іншими законодавчими актами.</w:t>
      </w:r>
    </w:p>
    <w:p w:rsidR="00BC3447" w:rsidRPr="00A0056D" w:rsidRDefault="00BC3447" w:rsidP="00BC3447">
      <w:pPr>
        <w:spacing w:line="20" w:lineRule="atLeast"/>
        <w:jc w:val="center"/>
        <w:rPr>
          <w:rFonts w:ascii="Times New Roman" w:hAnsi="Times New Roman" w:cs="Times New Roman"/>
          <w:b/>
          <w:sz w:val="28"/>
          <w:szCs w:val="28"/>
        </w:rPr>
      </w:pPr>
    </w:p>
    <w:p w:rsidR="00454538" w:rsidRPr="00A0056D" w:rsidRDefault="00EB72C7" w:rsidP="00BC3447">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Шляхи реалізації Програми</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Реалізація Програми відбуватиметься шляхом здійснення заходів у сфері цивільного захисту населення і територій від надзвичайних ситуацій техногенного та природного характеру у межах повноважень, установлених законом. 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заходів, визначених Програмою, щодо захисту населення і територій від надзвичайних си</w:t>
      </w:r>
      <w:r w:rsidR="00E55797" w:rsidRPr="00A0056D">
        <w:rPr>
          <w:rFonts w:ascii="Times New Roman" w:hAnsi="Times New Roman" w:cs="Times New Roman"/>
          <w:sz w:val="28"/>
          <w:szCs w:val="28"/>
        </w:rPr>
        <w:t xml:space="preserve">туацій із використанням коштів </w:t>
      </w:r>
      <w:r w:rsidR="00933609" w:rsidRPr="00A0056D">
        <w:rPr>
          <w:rFonts w:ascii="Times New Roman" w:hAnsi="Times New Roman" w:cs="Times New Roman"/>
          <w:sz w:val="28"/>
          <w:szCs w:val="28"/>
        </w:rPr>
        <w:t>місцевого бюджету</w:t>
      </w:r>
      <w:r w:rsidRPr="00A0056D">
        <w:rPr>
          <w:rFonts w:ascii="Times New Roman" w:hAnsi="Times New Roman" w:cs="Times New Roman"/>
          <w:sz w:val="28"/>
          <w:szCs w:val="28"/>
        </w:rPr>
        <w:t xml:space="preserve"> та інших джерел фінансування.</w:t>
      </w:r>
    </w:p>
    <w:p w:rsidR="00454538" w:rsidRPr="00A0056D" w:rsidRDefault="00E5579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На сьогодні в </w:t>
      </w:r>
      <w:r w:rsidR="00BD243F" w:rsidRPr="00A0056D">
        <w:rPr>
          <w:rFonts w:ascii="Times New Roman" w:hAnsi="Times New Roman" w:cs="Times New Roman"/>
          <w:sz w:val="28"/>
          <w:szCs w:val="28"/>
        </w:rPr>
        <w:t>місті</w:t>
      </w:r>
      <w:r w:rsidR="00995581" w:rsidRPr="00A0056D">
        <w:rPr>
          <w:rFonts w:ascii="Times New Roman" w:hAnsi="Times New Roman" w:cs="Times New Roman"/>
          <w:sz w:val="28"/>
          <w:szCs w:val="28"/>
        </w:rPr>
        <w:t xml:space="preserve"> </w:t>
      </w:r>
      <w:r w:rsidR="00EB72C7" w:rsidRPr="00A0056D">
        <w:rPr>
          <w:rFonts w:ascii="Times New Roman" w:hAnsi="Times New Roman" w:cs="Times New Roman"/>
          <w:sz w:val="28"/>
          <w:szCs w:val="28"/>
        </w:rPr>
        <w:t xml:space="preserve">нагальною залишається потреба в поповненні </w:t>
      </w:r>
      <w:r w:rsidR="00EB72C7" w:rsidRPr="00A0056D">
        <w:rPr>
          <w:rFonts w:ascii="Times New Roman" w:hAnsi="Times New Roman" w:cs="Times New Roman"/>
          <w:sz w:val="28"/>
          <w:szCs w:val="28"/>
        </w:rPr>
        <w:lastRenderedPageBreak/>
        <w:t>матеріального резерву, проведенні реконструкції та модернізації системи централізованого оповіщення про загрозу виникнення надзвичайної ситуації, доукомплектування підрозділ</w:t>
      </w:r>
      <w:r w:rsidR="000F1C4D" w:rsidRPr="00A0056D">
        <w:rPr>
          <w:rFonts w:ascii="Times New Roman" w:hAnsi="Times New Roman" w:cs="Times New Roman"/>
          <w:sz w:val="28"/>
          <w:szCs w:val="28"/>
        </w:rPr>
        <w:t>у</w:t>
      </w:r>
      <w:r w:rsidR="00EB72C7" w:rsidRPr="00A0056D">
        <w:rPr>
          <w:rFonts w:ascii="Times New Roman" w:hAnsi="Times New Roman" w:cs="Times New Roman"/>
          <w:sz w:val="28"/>
          <w:szCs w:val="28"/>
        </w:rPr>
        <w:t xml:space="preserve"> оперативно-рятувальної служби відповідним</w:t>
      </w:r>
      <w:r w:rsidR="00995581" w:rsidRPr="00A0056D">
        <w:rPr>
          <w:rFonts w:ascii="Times New Roman" w:hAnsi="Times New Roman" w:cs="Times New Roman"/>
          <w:sz w:val="28"/>
          <w:szCs w:val="28"/>
        </w:rPr>
        <w:t xml:space="preserve"> </w:t>
      </w:r>
      <w:r w:rsidR="00EB72C7" w:rsidRPr="00A0056D">
        <w:rPr>
          <w:rFonts w:ascii="Times New Roman" w:hAnsi="Times New Roman" w:cs="Times New Roman"/>
          <w:sz w:val="28"/>
          <w:szCs w:val="28"/>
        </w:rPr>
        <w:t>оснащенням та обладнанням для здійснення аварійно-рятувальних, пошукових робіт у зонах надзвичайних ситуацій (небезпечних подій), рятування та надання допомоги постраждалому і травмованому населенню, проведення заходів щодо у</w:t>
      </w:r>
      <w:r w:rsidR="00BD243F" w:rsidRPr="00A0056D">
        <w:rPr>
          <w:rFonts w:ascii="Times New Roman" w:hAnsi="Times New Roman" w:cs="Times New Roman"/>
          <w:sz w:val="28"/>
          <w:szCs w:val="28"/>
        </w:rPr>
        <w:t xml:space="preserve">тримання фонду захисних споруд міста </w:t>
      </w:r>
      <w:r w:rsidR="00EB72C7" w:rsidRPr="00A0056D">
        <w:rPr>
          <w:rFonts w:ascii="Times New Roman" w:hAnsi="Times New Roman" w:cs="Times New Roman"/>
          <w:sz w:val="28"/>
          <w:szCs w:val="28"/>
        </w:rPr>
        <w:t>в готовності до використання за призначенням, заходів із забезпечення пожежної безпеки та заходів, спрямованих на запобігання загибелі людей на водних об’єктах,</w:t>
      </w:r>
      <w:r w:rsidR="00995581" w:rsidRPr="00A0056D">
        <w:rPr>
          <w:rFonts w:ascii="Times New Roman" w:hAnsi="Times New Roman" w:cs="Times New Roman"/>
          <w:sz w:val="28"/>
          <w:szCs w:val="28"/>
        </w:rPr>
        <w:t xml:space="preserve"> створення місцевих пожежних команд,</w:t>
      </w:r>
      <w:r w:rsidR="00EB72C7" w:rsidRPr="00A0056D">
        <w:rPr>
          <w:rFonts w:ascii="Times New Roman" w:hAnsi="Times New Roman" w:cs="Times New Roman"/>
          <w:sz w:val="28"/>
          <w:szCs w:val="28"/>
        </w:rPr>
        <w:t xml:space="preserve"> тощо.</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На території </w:t>
      </w:r>
      <w:r w:rsidR="00BD243F" w:rsidRPr="00A0056D">
        <w:rPr>
          <w:rFonts w:ascii="Times New Roman" w:hAnsi="Times New Roman" w:cs="Times New Roman"/>
          <w:sz w:val="28"/>
          <w:szCs w:val="28"/>
        </w:rPr>
        <w:t>міста</w:t>
      </w:r>
      <w:r w:rsidRPr="00A0056D">
        <w:rPr>
          <w:rFonts w:ascii="Times New Roman" w:hAnsi="Times New Roman" w:cs="Times New Roman"/>
          <w:sz w:val="28"/>
          <w:szCs w:val="28"/>
        </w:rPr>
        <w:t xml:space="preserve"> діє </w:t>
      </w:r>
      <w:r w:rsidR="000F1C4D" w:rsidRPr="00A0056D">
        <w:rPr>
          <w:rFonts w:ascii="Times New Roman" w:hAnsi="Times New Roman" w:cs="Times New Roman"/>
          <w:sz w:val="28"/>
          <w:szCs w:val="28"/>
        </w:rPr>
        <w:t>1</w:t>
      </w:r>
      <w:r w:rsidRPr="00A0056D">
        <w:rPr>
          <w:rFonts w:ascii="Times New Roman" w:hAnsi="Times New Roman" w:cs="Times New Roman"/>
          <w:sz w:val="28"/>
          <w:szCs w:val="28"/>
        </w:rPr>
        <w:t xml:space="preserve"> державн</w:t>
      </w:r>
      <w:r w:rsidR="000F1C4D" w:rsidRPr="00A0056D">
        <w:rPr>
          <w:rFonts w:ascii="Times New Roman" w:hAnsi="Times New Roman" w:cs="Times New Roman"/>
          <w:sz w:val="28"/>
          <w:szCs w:val="28"/>
        </w:rPr>
        <w:t>а</w:t>
      </w:r>
      <w:r w:rsidRPr="00A0056D">
        <w:rPr>
          <w:rFonts w:ascii="Times New Roman" w:hAnsi="Times New Roman" w:cs="Times New Roman"/>
          <w:sz w:val="28"/>
          <w:szCs w:val="28"/>
        </w:rPr>
        <w:t xml:space="preserve"> пожежно-рятувальн</w:t>
      </w:r>
      <w:r w:rsidR="000F1C4D" w:rsidRPr="00A0056D">
        <w:rPr>
          <w:rFonts w:ascii="Times New Roman" w:hAnsi="Times New Roman" w:cs="Times New Roman"/>
          <w:sz w:val="28"/>
          <w:szCs w:val="28"/>
        </w:rPr>
        <w:t>а</w:t>
      </w:r>
      <w:r w:rsidRPr="00A0056D">
        <w:rPr>
          <w:rFonts w:ascii="Times New Roman" w:hAnsi="Times New Roman" w:cs="Times New Roman"/>
          <w:sz w:val="28"/>
          <w:szCs w:val="28"/>
        </w:rPr>
        <w:t xml:space="preserve"> частин головного управління Державної служби з надзвичайних ситуацій </w:t>
      </w:r>
      <w:r w:rsidR="00BD243F" w:rsidRPr="00A0056D">
        <w:rPr>
          <w:rFonts w:ascii="Times New Roman" w:hAnsi="Times New Roman" w:cs="Times New Roman"/>
          <w:sz w:val="28"/>
          <w:szCs w:val="28"/>
        </w:rPr>
        <w:t>України у Миколаївській області.</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Програмою передбачено придбання оснащення для здійснення аварійно- рятувальних, пошукових робіт у зонах надзвичайних ситуацій (небезпечних подій), рятування та надання допомоги постраждалому і травмованому населенню. </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Наявність запасів матеріально-технічних цінностей у </w:t>
      </w:r>
      <w:r w:rsidR="00933609" w:rsidRPr="00A0056D">
        <w:rPr>
          <w:rFonts w:ascii="Times New Roman" w:hAnsi="Times New Roman" w:cs="Times New Roman"/>
          <w:sz w:val="28"/>
          <w:szCs w:val="28"/>
        </w:rPr>
        <w:t>місцевому</w:t>
      </w:r>
      <w:r w:rsidR="00995581" w:rsidRPr="00A0056D">
        <w:rPr>
          <w:rFonts w:ascii="Times New Roman" w:hAnsi="Times New Roman" w:cs="Times New Roman"/>
          <w:sz w:val="28"/>
          <w:szCs w:val="28"/>
        </w:rPr>
        <w:t xml:space="preserve"> </w:t>
      </w:r>
      <w:r w:rsidRPr="00A0056D">
        <w:rPr>
          <w:rFonts w:ascii="Times New Roman" w:hAnsi="Times New Roman" w:cs="Times New Roman"/>
          <w:sz w:val="28"/>
          <w:szCs w:val="28"/>
        </w:rPr>
        <w:t>матеріальному резерві є елементом готовності органів управління і сил цивільного захисту до реагування на надзвичайні ситуації, зокрема: для здійснення запобіжних заходів у разі загрози виникнення надзвичайних ситуацій; ліквідації наслідків надзвичайних ситуацій; проведення невідкладних відновлювальних робіт і заходів, а також надання допомоги постраждалому населенню.</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Номенклатура і обсяги </w:t>
      </w:r>
      <w:r w:rsidR="0032683F" w:rsidRPr="00A0056D">
        <w:rPr>
          <w:rFonts w:ascii="Times New Roman" w:hAnsi="Times New Roman" w:cs="Times New Roman"/>
          <w:sz w:val="28"/>
          <w:szCs w:val="28"/>
        </w:rPr>
        <w:t>місцевого</w:t>
      </w:r>
      <w:r w:rsidRPr="00A0056D">
        <w:rPr>
          <w:rFonts w:ascii="Times New Roman" w:hAnsi="Times New Roman" w:cs="Times New Roman"/>
          <w:sz w:val="28"/>
          <w:szCs w:val="28"/>
        </w:rPr>
        <w:t xml:space="preserve"> матеріального резерву визначаються відповідно до вимог чинних законодавчих актів та існуючої реальної потреби та затверджуються відповідним розпорядженням голови </w:t>
      </w:r>
      <w:r w:rsidR="00933609" w:rsidRPr="00A0056D">
        <w:rPr>
          <w:rFonts w:ascii="Times New Roman" w:hAnsi="Times New Roman" w:cs="Times New Roman"/>
          <w:sz w:val="28"/>
          <w:szCs w:val="28"/>
        </w:rPr>
        <w:t>міської ради</w:t>
      </w:r>
      <w:r w:rsidRPr="00A0056D">
        <w:rPr>
          <w:rFonts w:ascii="Times New Roman" w:hAnsi="Times New Roman" w:cs="Times New Roman"/>
          <w:sz w:val="28"/>
          <w:szCs w:val="28"/>
        </w:rPr>
        <w:t>.</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Стан створення </w:t>
      </w:r>
      <w:r w:rsidR="0032683F" w:rsidRPr="00A0056D">
        <w:rPr>
          <w:rFonts w:ascii="Times New Roman" w:hAnsi="Times New Roman" w:cs="Times New Roman"/>
          <w:sz w:val="28"/>
          <w:szCs w:val="28"/>
        </w:rPr>
        <w:t>місцевого</w:t>
      </w:r>
      <w:r w:rsidRPr="00A0056D">
        <w:rPr>
          <w:rFonts w:ascii="Times New Roman" w:hAnsi="Times New Roman" w:cs="Times New Roman"/>
          <w:sz w:val="28"/>
          <w:szCs w:val="28"/>
        </w:rPr>
        <w:t xml:space="preserve"> матеріального резерву на сьогодні становить </w:t>
      </w:r>
      <w:r w:rsidR="006A6B91" w:rsidRPr="00A0056D">
        <w:rPr>
          <w:rFonts w:ascii="Times New Roman" w:hAnsi="Times New Roman" w:cs="Times New Roman"/>
          <w:sz w:val="28"/>
          <w:szCs w:val="28"/>
        </w:rPr>
        <w:t xml:space="preserve">79 </w:t>
      </w:r>
      <w:r w:rsidR="00E35870" w:rsidRPr="00A0056D">
        <w:rPr>
          <w:rFonts w:ascii="Times New Roman" w:hAnsi="Times New Roman" w:cs="Times New Roman"/>
          <w:sz w:val="28"/>
          <w:szCs w:val="28"/>
        </w:rPr>
        <w:t>відсот</w:t>
      </w:r>
      <w:r w:rsidRPr="00A0056D">
        <w:rPr>
          <w:rFonts w:ascii="Times New Roman" w:hAnsi="Times New Roman" w:cs="Times New Roman"/>
          <w:sz w:val="28"/>
          <w:szCs w:val="28"/>
        </w:rPr>
        <w:t>к</w:t>
      </w:r>
      <w:r w:rsidR="00E35870" w:rsidRPr="00A0056D">
        <w:rPr>
          <w:rFonts w:ascii="Times New Roman" w:hAnsi="Times New Roman" w:cs="Times New Roman"/>
          <w:sz w:val="28"/>
          <w:szCs w:val="28"/>
        </w:rPr>
        <w:t>ів</w:t>
      </w:r>
      <w:r w:rsidRPr="00A0056D">
        <w:rPr>
          <w:rFonts w:ascii="Times New Roman" w:hAnsi="Times New Roman" w:cs="Times New Roman"/>
          <w:sz w:val="28"/>
          <w:szCs w:val="28"/>
        </w:rPr>
        <w:t xml:space="preserve"> від обсягу</w:t>
      </w:r>
      <w:r w:rsidR="00E35870" w:rsidRPr="00A0056D">
        <w:rPr>
          <w:rFonts w:ascii="Times New Roman" w:hAnsi="Times New Roman" w:cs="Times New Roman"/>
          <w:sz w:val="28"/>
          <w:szCs w:val="28"/>
        </w:rPr>
        <w:t>,</w:t>
      </w:r>
      <w:r w:rsidRPr="00A0056D">
        <w:rPr>
          <w:rFonts w:ascii="Times New Roman" w:hAnsi="Times New Roman" w:cs="Times New Roman"/>
          <w:sz w:val="28"/>
          <w:szCs w:val="28"/>
        </w:rPr>
        <w:t xml:space="preserve"> затвердженого номенклатурою. Запропоновані заходи щодо створення, поповнення та зберігання </w:t>
      </w:r>
      <w:r w:rsidR="00933609" w:rsidRPr="00A0056D">
        <w:rPr>
          <w:rFonts w:ascii="Times New Roman" w:hAnsi="Times New Roman" w:cs="Times New Roman"/>
          <w:sz w:val="28"/>
          <w:szCs w:val="28"/>
        </w:rPr>
        <w:t>місцевого</w:t>
      </w:r>
      <w:r w:rsidRPr="00A0056D">
        <w:rPr>
          <w:rFonts w:ascii="Times New Roman" w:hAnsi="Times New Roman" w:cs="Times New Roman"/>
          <w:sz w:val="28"/>
          <w:szCs w:val="28"/>
        </w:rPr>
        <w:t xml:space="preserve"> матеріального резерву</w:t>
      </w:r>
      <w:r w:rsidR="00995581" w:rsidRPr="00A0056D">
        <w:rPr>
          <w:rFonts w:ascii="Times New Roman" w:hAnsi="Times New Roman" w:cs="Times New Roman"/>
          <w:sz w:val="28"/>
          <w:szCs w:val="28"/>
        </w:rPr>
        <w:t xml:space="preserve"> </w:t>
      </w:r>
      <w:r w:rsidRPr="00A0056D">
        <w:rPr>
          <w:rFonts w:ascii="Times New Roman" w:hAnsi="Times New Roman" w:cs="Times New Roman"/>
          <w:sz w:val="28"/>
          <w:szCs w:val="28"/>
        </w:rPr>
        <w:t>для запобігання і ліквідації наслідків надзвичайних ситуацій дозволять поповнити запаси пально-мастильних матеріалів, медичних засобів та обладнання, які призначаються для оперативного оснащення мобільних медичних формувань, надання невідкладної медичної допомоги постраждалому населенню та надання медичної допомоги (у тому числі реанімаційного характеру) під час виникнення надзвичайних ситуацій.</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Накопичення матеріальних цінностей </w:t>
      </w:r>
      <w:r w:rsidR="0032683F" w:rsidRPr="00A0056D">
        <w:rPr>
          <w:rFonts w:ascii="Times New Roman" w:hAnsi="Times New Roman" w:cs="Times New Roman"/>
          <w:sz w:val="28"/>
          <w:szCs w:val="28"/>
        </w:rPr>
        <w:t>місцевого</w:t>
      </w:r>
      <w:r w:rsidRPr="00A0056D">
        <w:rPr>
          <w:rFonts w:ascii="Times New Roman" w:hAnsi="Times New Roman" w:cs="Times New Roman"/>
          <w:sz w:val="28"/>
          <w:szCs w:val="28"/>
        </w:rPr>
        <w:t xml:space="preserve"> матеріального резерву п</w:t>
      </w:r>
      <w:r w:rsidR="0032683F" w:rsidRPr="00A0056D">
        <w:rPr>
          <w:rFonts w:ascii="Times New Roman" w:hAnsi="Times New Roman" w:cs="Times New Roman"/>
          <w:sz w:val="28"/>
          <w:szCs w:val="28"/>
        </w:rPr>
        <w:t>ланується здійснити протягом 2021-202</w:t>
      </w:r>
      <w:r w:rsidR="001A4336">
        <w:rPr>
          <w:rFonts w:ascii="Times New Roman" w:hAnsi="Times New Roman" w:cs="Times New Roman"/>
          <w:sz w:val="28"/>
          <w:szCs w:val="28"/>
        </w:rPr>
        <w:t>7</w:t>
      </w:r>
      <w:r w:rsidRPr="00A0056D">
        <w:rPr>
          <w:rFonts w:ascii="Times New Roman" w:hAnsi="Times New Roman" w:cs="Times New Roman"/>
          <w:sz w:val="28"/>
          <w:szCs w:val="28"/>
        </w:rPr>
        <w:t xml:space="preserve"> років.</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Виконання цього заходу Програми сприятиме створенню та зберіганню </w:t>
      </w:r>
      <w:r w:rsidR="0032683F" w:rsidRPr="00A0056D">
        <w:rPr>
          <w:rFonts w:ascii="Times New Roman" w:hAnsi="Times New Roman" w:cs="Times New Roman"/>
          <w:sz w:val="28"/>
          <w:szCs w:val="28"/>
        </w:rPr>
        <w:t>місцевого</w:t>
      </w:r>
      <w:r w:rsidRPr="00A0056D">
        <w:rPr>
          <w:rFonts w:ascii="Times New Roman" w:hAnsi="Times New Roman" w:cs="Times New Roman"/>
          <w:sz w:val="28"/>
          <w:szCs w:val="28"/>
        </w:rPr>
        <w:t xml:space="preserve"> матеріального резерву, який є невід’ємною частиною комплексу заходів щодо запобігання надзвичайних ситуацій, зниженню ризиків їх виникнення, а також зменшенню можливих негативних наслідків.</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Одним із основних завдань цивільного захисту є оперативне оповіще</w:t>
      </w:r>
      <w:r w:rsidR="00BC3447" w:rsidRPr="00A0056D">
        <w:rPr>
          <w:rFonts w:ascii="Times New Roman" w:hAnsi="Times New Roman" w:cs="Times New Roman"/>
          <w:sz w:val="28"/>
          <w:szCs w:val="28"/>
        </w:rPr>
        <w:t xml:space="preserve">ння </w:t>
      </w:r>
      <w:r w:rsidRPr="00A0056D">
        <w:rPr>
          <w:rFonts w:ascii="Times New Roman" w:hAnsi="Times New Roman" w:cs="Times New Roman"/>
          <w:sz w:val="28"/>
          <w:szCs w:val="28"/>
        </w:rPr>
        <w:t>населення про виникнення або загрозу ви</w:t>
      </w:r>
      <w:r w:rsidR="00BC3447" w:rsidRPr="00A0056D">
        <w:rPr>
          <w:rFonts w:ascii="Times New Roman" w:hAnsi="Times New Roman" w:cs="Times New Roman"/>
          <w:sz w:val="28"/>
          <w:szCs w:val="28"/>
        </w:rPr>
        <w:t xml:space="preserve">никнення надзвичайних ситуацій, </w:t>
      </w:r>
      <w:r w:rsidRPr="00A0056D">
        <w:rPr>
          <w:rFonts w:ascii="Times New Roman" w:hAnsi="Times New Roman" w:cs="Times New Roman"/>
          <w:sz w:val="28"/>
          <w:szCs w:val="28"/>
        </w:rPr>
        <w:t>своєчасне достовірне інформування про обстанов</w:t>
      </w:r>
      <w:r w:rsidR="00BC3447" w:rsidRPr="00A0056D">
        <w:rPr>
          <w:rFonts w:ascii="Times New Roman" w:hAnsi="Times New Roman" w:cs="Times New Roman"/>
          <w:sz w:val="28"/>
          <w:szCs w:val="28"/>
        </w:rPr>
        <w:t xml:space="preserve">ку, яка складається, заходи, що </w:t>
      </w:r>
      <w:r w:rsidRPr="00A0056D">
        <w:rPr>
          <w:rFonts w:ascii="Times New Roman" w:hAnsi="Times New Roman" w:cs="Times New Roman"/>
          <w:sz w:val="28"/>
          <w:szCs w:val="28"/>
        </w:rPr>
        <w:lastRenderedPageBreak/>
        <w:t>вживаються для запобігання надзвичайним ситуаціям, та усунення їх наслідків.</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За своїми технічними даними існуюча система вже фізично та морально застаріла, оскільки відпрацювала встановлений ресурс експлуатації (понад 25 років) і знята з виробництва, ремонтні комплекти та запасні частини використано повністю. Підвищується кількість обладнання, яке не підлягає ремонту, а підтримка обладнання, що знаходиться в експлуатації, з кожним роком потребує все більших витрат.</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Програма передбачає реалізацію плану заходів Концепції розвитку та технічної модернізації системи централізованого оповіщення про загрозу виникнення або виникнення надзвичайних ситуацій у </w:t>
      </w:r>
      <w:r w:rsidR="0032683F" w:rsidRPr="00A0056D">
        <w:rPr>
          <w:rFonts w:ascii="Times New Roman" w:hAnsi="Times New Roman" w:cs="Times New Roman"/>
          <w:sz w:val="28"/>
          <w:szCs w:val="28"/>
        </w:rPr>
        <w:t xml:space="preserve">місті Нова Одеса </w:t>
      </w:r>
      <w:r w:rsidRPr="00A0056D">
        <w:rPr>
          <w:rFonts w:ascii="Times New Roman" w:hAnsi="Times New Roman" w:cs="Times New Roman"/>
          <w:sz w:val="28"/>
          <w:szCs w:val="28"/>
        </w:rPr>
        <w:t xml:space="preserve"> на 2019- 2023 роки.</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Ще однією важливою складовою забезпечення постійної готовності системи оповіщення та її надійного функціонування є експлуатаційно-технічне обслуговування апаратури, технічних засобів оповіщення та технічних засобів телекомунікацій, що задіяні для оповіщення.</w:t>
      </w:r>
    </w:p>
    <w:p w:rsidR="00454538" w:rsidRPr="00A0056D" w:rsidRDefault="00EB72C7" w:rsidP="00E35870">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Окремі завдання і заходи з виконання Програми, які потребують фінансування з </w:t>
      </w:r>
      <w:r w:rsidR="00933609" w:rsidRPr="00A0056D">
        <w:rPr>
          <w:rFonts w:ascii="Times New Roman" w:hAnsi="Times New Roman" w:cs="Times New Roman"/>
          <w:sz w:val="28"/>
          <w:szCs w:val="28"/>
        </w:rPr>
        <w:t xml:space="preserve"> місцевого бюджету</w:t>
      </w:r>
      <w:r w:rsidRPr="00A0056D">
        <w:rPr>
          <w:rFonts w:ascii="Times New Roman" w:hAnsi="Times New Roman" w:cs="Times New Roman"/>
          <w:sz w:val="28"/>
          <w:szCs w:val="28"/>
        </w:rPr>
        <w:t xml:space="preserve">, наведено у додатку 2. Зазначені завдання спрямовані на здійснення першочергових заходів щодо захисту населення і території </w:t>
      </w:r>
      <w:r w:rsidR="00933609" w:rsidRPr="00A0056D">
        <w:rPr>
          <w:rFonts w:ascii="Times New Roman" w:hAnsi="Times New Roman" w:cs="Times New Roman"/>
          <w:sz w:val="28"/>
          <w:szCs w:val="28"/>
        </w:rPr>
        <w:t>міста Нова Одеса</w:t>
      </w:r>
      <w:r w:rsidRPr="00A0056D">
        <w:rPr>
          <w:rFonts w:ascii="Times New Roman" w:hAnsi="Times New Roman" w:cs="Times New Roman"/>
          <w:sz w:val="28"/>
          <w:szCs w:val="28"/>
        </w:rPr>
        <w:t xml:space="preserve"> від надзвичайних ситуацій.</w:t>
      </w:r>
    </w:p>
    <w:p w:rsidR="00161D1F" w:rsidRPr="00A0056D" w:rsidRDefault="00161D1F" w:rsidP="00E35870">
      <w:pPr>
        <w:spacing w:line="20" w:lineRule="atLeast"/>
        <w:ind w:firstLine="851"/>
        <w:rPr>
          <w:rFonts w:ascii="Times New Roman" w:hAnsi="Times New Roman" w:cs="Times New Roman"/>
        </w:rPr>
      </w:pPr>
    </w:p>
    <w:p w:rsidR="00161D1F" w:rsidRPr="00A0056D" w:rsidRDefault="00161D1F" w:rsidP="00D63CDC">
      <w:pPr>
        <w:spacing w:line="20" w:lineRule="atLeast"/>
        <w:rPr>
          <w:rFonts w:ascii="Times New Roman" w:hAnsi="Times New Roman" w:cs="Times New Roman"/>
        </w:rPr>
      </w:pPr>
    </w:p>
    <w:p w:rsidR="00161D1F" w:rsidRPr="00A0056D" w:rsidRDefault="00EB72C7" w:rsidP="00611563">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РОЗДІЛ 3. ОЧІКУВАНІ РЕЗУЛЬТАТИ</w:t>
      </w:r>
    </w:p>
    <w:p w:rsidR="00454538" w:rsidRPr="00A0056D" w:rsidRDefault="00EB72C7" w:rsidP="00161D1F">
      <w:pPr>
        <w:spacing w:line="20" w:lineRule="atLeast"/>
        <w:ind w:firstLine="851"/>
        <w:jc w:val="both"/>
        <w:rPr>
          <w:rFonts w:ascii="Times New Roman" w:hAnsi="Times New Roman" w:cs="Times New Roman"/>
          <w:b/>
          <w:sz w:val="28"/>
          <w:szCs w:val="28"/>
        </w:rPr>
      </w:pPr>
      <w:r w:rsidRPr="00A0056D">
        <w:rPr>
          <w:rFonts w:ascii="Times New Roman" w:hAnsi="Times New Roman" w:cs="Times New Roman"/>
          <w:b/>
          <w:sz w:val="28"/>
          <w:szCs w:val="28"/>
        </w:rPr>
        <w:t>Виконання Програми дасть змогу:</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знизити ризик виникнення надзвичайних ситуацій та мінімізувати їх наслідки;</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удосконалити механізм здійснення моніторингу і прогнозування надзвичайних ситуацій;</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здійснити матеріально-технічне переоснащення підрозділів оперативно- рятувальної служби цивільного захисту, підвищити ефективність їх функціонування.</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Ефективність виконання Програми полягає у створенні оптимальної та результативної єдиної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Розрахунок очікуваних результатів виконання Програми наведено у додатку 3.</w:t>
      </w:r>
    </w:p>
    <w:p w:rsidR="00611563" w:rsidRPr="00A0056D" w:rsidRDefault="00611563" w:rsidP="00611563">
      <w:pPr>
        <w:spacing w:line="20" w:lineRule="atLeast"/>
        <w:jc w:val="center"/>
        <w:rPr>
          <w:rFonts w:ascii="Times New Roman" w:hAnsi="Times New Roman" w:cs="Times New Roman"/>
          <w:b/>
          <w:sz w:val="28"/>
          <w:szCs w:val="28"/>
        </w:rPr>
      </w:pPr>
    </w:p>
    <w:p w:rsidR="00454538" w:rsidRPr="00A0056D" w:rsidRDefault="00EB72C7" w:rsidP="00611563">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РОЗДІЛ 4. ФІНАНСОВЕ ЗАБЕЗПЕЧЕННЯ ПРОГРАМИ</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Фінансування Програми здійснюватиметься за рахунок коштів </w:t>
      </w:r>
      <w:r w:rsidR="0032683F" w:rsidRPr="00A0056D">
        <w:rPr>
          <w:rFonts w:ascii="Times New Roman" w:hAnsi="Times New Roman" w:cs="Times New Roman"/>
          <w:sz w:val="28"/>
          <w:szCs w:val="28"/>
        </w:rPr>
        <w:t xml:space="preserve">міського бюджету </w:t>
      </w:r>
      <w:r w:rsidRPr="00A0056D">
        <w:rPr>
          <w:rFonts w:ascii="Times New Roman" w:hAnsi="Times New Roman" w:cs="Times New Roman"/>
          <w:sz w:val="28"/>
          <w:szCs w:val="28"/>
        </w:rPr>
        <w:t xml:space="preserve">у межах наявного фінансового ресурсу, а також за рахунок інших </w:t>
      </w:r>
      <w:r w:rsidRPr="00A0056D">
        <w:rPr>
          <w:rFonts w:ascii="Times New Roman" w:hAnsi="Times New Roman" w:cs="Times New Roman"/>
          <w:sz w:val="28"/>
          <w:szCs w:val="28"/>
        </w:rPr>
        <w:lastRenderedPageBreak/>
        <w:t>джерел, не заборонених чинним законодавством.</w:t>
      </w:r>
    </w:p>
    <w:p w:rsidR="00454538" w:rsidRPr="00A0056D" w:rsidRDefault="00EB72C7" w:rsidP="00161D1F">
      <w:pPr>
        <w:spacing w:line="20" w:lineRule="atLeast"/>
        <w:ind w:firstLine="851"/>
        <w:jc w:val="both"/>
        <w:rPr>
          <w:rFonts w:ascii="Times New Roman" w:hAnsi="Times New Roman" w:cs="Times New Roman"/>
          <w:sz w:val="28"/>
          <w:szCs w:val="28"/>
        </w:rPr>
      </w:pPr>
      <w:r w:rsidRPr="00A0056D">
        <w:rPr>
          <w:rFonts w:ascii="Times New Roman" w:hAnsi="Times New Roman" w:cs="Times New Roman"/>
          <w:sz w:val="28"/>
          <w:szCs w:val="28"/>
        </w:rPr>
        <w:t xml:space="preserve">Обсяги фінансування заходів Програми визначаються </w:t>
      </w:r>
      <w:r w:rsidR="0032683F" w:rsidRPr="00A0056D">
        <w:rPr>
          <w:rFonts w:ascii="Times New Roman" w:hAnsi="Times New Roman" w:cs="Times New Roman"/>
          <w:sz w:val="28"/>
          <w:szCs w:val="28"/>
        </w:rPr>
        <w:t>міською радою</w:t>
      </w:r>
      <w:r w:rsidRPr="00A0056D">
        <w:rPr>
          <w:rFonts w:ascii="Times New Roman" w:hAnsi="Times New Roman" w:cs="Times New Roman"/>
          <w:sz w:val="28"/>
          <w:szCs w:val="28"/>
        </w:rPr>
        <w:t>, виходячи із наявного фінансового ресурсу.</w:t>
      </w:r>
    </w:p>
    <w:p w:rsidR="00611563" w:rsidRPr="00A0056D" w:rsidRDefault="00611563" w:rsidP="00161D1F">
      <w:pPr>
        <w:spacing w:line="20" w:lineRule="atLeast"/>
        <w:ind w:firstLine="851"/>
        <w:jc w:val="both"/>
        <w:rPr>
          <w:rFonts w:ascii="Times New Roman" w:hAnsi="Times New Roman" w:cs="Times New Roman"/>
          <w:sz w:val="28"/>
          <w:szCs w:val="28"/>
        </w:rPr>
      </w:pPr>
    </w:p>
    <w:p w:rsidR="00454538" w:rsidRPr="00A0056D" w:rsidRDefault="00EB72C7" w:rsidP="00611563">
      <w:pPr>
        <w:spacing w:line="20" w:lineRule="atLeast"/>
        <w:jc w:val="center"/>
        <w:rPr>
          <w:rFonts w:ascii="Times New Roman" w:hAnsi="Times New Roman" w:cs="Times New Roman"/>
          <w:b/>
          <w:sz w:val="28"/>
          <w:szCs w:val="28"/>
        </w:rPr>
      </w:pPr>
      <w:r w:rsidRPr="00A0056D">
        <w:rPr>
          <w:rFonts w:ascii="Times New Roman" w:hAnsi="Times New Roman" w:cs="Times New Roman"/>
          <w:b/>
          <w:sz w:val="28"/>
          <w:szCs w:val="28"/>
        </w:rPr>
        <w:t>Р</w:t>
      </w:r>
      <w:r w:rsidR="00161D1F" w:rsidRPr="00A0056D">
        <w:rPr>
          <w:rFonts w:ascii="Times New Roman" w:hAnsi="Times New Roman" w:cs="Times New Roman"/>
          <w:b/>
          <w:sz w:val="28"/>
          <w:szCs w:val="28"/>
        </w:rPr>
        <w:t xml:space="preserve">ОЗДІЛ 5. КООРДИНАЦІЯ І КОНТРОЛЬ </w:t>
      </w:r>
      <w:r w:rsidRPr="00A0056D">
        <w:rPr>
          <w:rFonts w:ascii="Times New Roman" w:hAnsi="Times New Roman" w:cs="Times New Roman"/>
          <w:b/>
          <w:sz w:val="28"/>
          <w:szCs w:val="28"/>
        </w:rPr>
        <w:t>ЗА ВИКОНАННЯМ ПРОГРАМИ</w:t>
      </w:r>
    </w:p>
    <w:p w:rsidR="00454538" w:rsidRPr="00A0056D" w:rsidRDefault="00EB72C7" w:rsidP="00161D1F">
      <w:pPr>
        <w:spacing w:line="20" w:lineRule="atLeast"/>
        <w:ind w:firstLine="851"/>
        <w:jc w:val="both"/>
        <w:rPr>
          <w:rFonts w:ascii="Times New Roman" w:hAnsi="Times New Roman" w:cs="Times New Roman"/>
          <w:color w:val="FF0000"/>
          <w:sz w:val="28"/>
          <w:szCs w:val="28"/>
        </w:rPr>
      </w:pPr>
      <w:r w:rsidRPr="00A0056D">
        <w:rPr>
          <w:rFonts w:ascii="Times New Roman" w:hAnsi="Times New Roman" w:cs="Times New Roman"/>
          <w:sz w:val="28"/>
          <w:szCs w:val="28"/>
        </w:rPr>
        <w:t xml:space="preserve">Організація і контроль за виконанням заходів Програми покладається на структурні підрозділи </w:t>
      </w:r>
      <w:r w:rsidR="0032683F" w:rsidRPr="00A0056D">
        <w:rPr>
          <w:rFonts w:ascii="Times New Roman" w:hAnsi="Times New Roman" w:cs="Times New Roman"/>
          <w:sz w:val="28"/>
          <w:szCs w:val="28"/>
        </w:rPr>
        <w:t>міської ради</w:t>
      </w:r>
      <w:r w:rsidRPr="00A0056D">
        <w:rPr>
          <w:rFonts w:ascii="Times New Roman" w:hAnsi="Times New Roman" w:cs="Times New Roman"/>
          <w:sz w:val="28"/>
          <w:szCs w:val="28"/>
        </w:rPr>
        <w:t>, територіальні підрозділи центра</w:t>
      </w:r>
      <w:r w:rsidR="0032683F" w:rsidRPr="00A0056D">
        <w:rPr>
          <w:rFonts w:ascii="Times New Roman" w:hAnsi="Times New Roman" w:cs="Times New Roman"/>
          <w:sz w:val="28"/>
          <w:szCs w:val="28"/>
        </w:rPr>
        <w:t>льних органів виконавчої влади</w:t>
      </w:r>
      <w:r w:rsidRPr="00A0056D">
        <w:rPr>
          <w:rFonts w:ascii="Times New Roman" w:hAnsi="Times New Roman" w:cs="Times New Roman"/>
          <w:sz w:val="28"/>
          <w:szCs w:val="28"/>
        </w:rPr>
        <w:t xml:space="preserve">, підприємства, організації, установи, які визначені </w:t>
      </w:r>
      <w:r w:rsidRPr="00A0056D">
        <w:rPr>
          <w:rFonts w:ascii="Times New Roman" w:hAnsi="Times New Roman" w:cs="Times New Roman"/>
          <w:color w:val="000000" w:themeColor="text1"/>
          <w:sz w:val="28"/>
          <w:szCs w:val="28"/>
        </w:rPr>
        <w:t xml:space="preserve">відповідальними виконавцями заходів Програми. Безпосередній контроль та координація виконання заходів Програми здійснюватиметься </w:t>
      </w:r>
      <w:r w:rsidR="0032683F" w:rsidRPr="00A0056D">
        <w:rPr>
          <w:rFonts w:ascii="Times New Roman" w:hAnsi="Times New Roman" w:cs="Times New Roman"/>
          <w:color w:val="000000" w:themeColor="text1"/>
          <w:sz w:val="28"/>
          <w:szCs w:val="28"/>
        </w:rPr>
        <w:t>відділом з питань житлово-комунального господарства, благоустрою, будівництва</w:t>
      </w:r>
      <w:r w:rsidR="00E35870" w:rsidRPr="00A0056D">
        <w:rPr>
          <w:rFonts w:ascii="Times New Roman" w:hAnsi="Times New Roman" w:cs="Times New Roman"/>
          <w:color w:val="000000" w:themeColor="text1"/>
          <w:sz w:val="28"/>
          <w:szCs w:val="28"/>
        </w:rPr>
        <w:t>,</w:t>
      </w:r>
      <w:r w:rsidR="0032683F" w:rsidRPr="00A0056D">
        <w:rPr>
          <w:rFonts w:ascii="Times New Roman" w:hAnsi="Times New Roman" w:cs="Times New Roman"/>
          <w:color w:val="000000" w:themeColor="text1"/>
          <w:sz w:val="28"/>
          <w:szCs w:val="28"/>
        </w:rPr>
        <w:t xml:space="preserve"> розвитку інфраструктури та комунальної власності апарату виконавчого комітету міської ради.</w:t>
      </w:r>
    </w:p>
    <w:p w:rsidR="00454538" w:rsidRPr="00A0056D" w:rsidRDefault="00454538" w:rsidP="00161D1F">
      <w:pPr>
        <w:spacing w:line="20" w:lineRule="atLeast"/>
        <w:ind w:firstLine="851"/>
        <w:jc w:val="both"/>
        <w:rPr>
          <w:rFonts w:ascii="Times New Roman" w:hAnsi="Times New Roman" w:cs="Times New Roman"/>
          <w:sz w:val="28"/>
          <w:szCs w:val="28"/>
        </w:rPr>
      </w:pPr>
    </w:p>
    <w:p w:rsidR="00F51836" w:rsidRPr="00A0056D" w:rsidRDefault="00F51836" w:rsidP="00F51836">
      <w:pPr>
        <w:spacing w:line="20" w:lineRule="atLeast"/>
        <w:jc w:val="center"/>
        <w:rPr>
          <w:rFonts w:ascii="Times New Roman" w:hAnsi="Times New Roman" w:cs="Times New Roman"/>
          <w:sz w:val="28"/>
          <w:szCs w:val="28"/>
        </w:rPr>
        <w:sectPr w:rsidR="00F51836" w:rsidRPr="00A0056D" w:rsidSect="00475325">
          <w:pgSz w:w="11900" w:h="16840"/>
          <w:pgMar w:top="1134" w:right="567" w:bottom="1134" w:left="1701" w:header="0" w:footer="6" w:gutter="0"/>
          <w:cols w:space="720"/>
          <w:noEndnote/>
          <w:docGrid w:linePitch="360"/>
        </w:sectPr>
      </w:pP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r>
      <w:r w:rsidRPr="00A0056D">
        <w:rPr>
          <w:rFonts w:ascii="Times New Roman" w:hAnsi="Times New Roman" w:cs="Times New Roman"/>
          <w:sz w:val="28"/>
          <w:szCs w:val="28"/>
        </w:rPr>
        <w:softHyphen/>
        <w:t>_____________________________________________________</w:t>
      </w:r>
    </w:p>
    <w:p w:rsidR="00454538" w:rsidRPr="00A0056D" w:rsidRDefault="00EB72C7" w:rsidP="00BC3447">
      <w:pPr>
        <w:spacing w:line="20" w:lineRule="atLeast"/>
        <w:ind w:firstLine="851"/>
        <w:jc w:val="right"/>
        <w:rPr>
          <w:rFonts w:ascii="Times New Roman" w:hAnsi="Times New Roman" w:cs="Times New Roman"/>
        </w:rPr>
      </w:pPr>
      <w:r w:rsidRPr="00A0056D">
        <w:rPr>
          <w:rFonts w:ascii="Times New Roman" w:hAnsi="Times New Roman" w:cs="Times New Roman"/>
        </w:rPr>
        <w:lastRenderedPageBreak/>
        <w:t>Додаток 1</w:t>
      </w:r>
    </w:p>
    <w:p w:rsidR="00454538" w:rsidRPr="00A0056D" w:rsidRDefault="00EB72C7" w:rsidP="00BC3447">
      <w:pPr>
        <w:spacing w:line="20" w:lineRule="atLeast"/>
        <w:ind w:firstLine="851"/>
        <w:jc w:val="right"/>
        <w:rPr>
          <w:rFonts w:ascii="Times New Roman" w:hAnsi="Times New Roman" w:cs="Times New Roman"/>
        </w:rPr>
      </w:pPr>
      <w:r w:rsidRPr="00A0056D">
        <w:rPr>
          <w:rFonts w:ascii="Times New Roman" w:hAnsi="Times New Roman" w:cs="Times New Roman"/>
        </w:rPr>
        <w:t>до Програми</w:t>
      </w:r>
    </w:p>
    <w:p w:rsidR="00137817" w:rsidRPr="00A0056D" w:rsidRDefault="00137817" w:rsidP="00BC3447">
      <w:pPr>
        <w:spacing w:line="20" w:lineRule="atLeast"/>
        <w:jc w:val="center"/>
        <w:rPr>
          <w:rFonts w:ascii="Times New Roman" w:hAnsi="Times New Roman" w:cs="Times New Roman"/>
          <w:sz w:val="28"/>
          <w:szCs w:val="28"/>
        </w:rPr>
      </w:pPr>
    </w:p>
    <w:p w:rsidR="00454538" w:rsidRPr="00A0056D" w:rsidRDefault="00EB72C7" w:rsidP="00BC3447">
      <w:pPr>
        <w:spacing w:line="20" w:lineRule="atLeast"/>
        <w:jc w:val="center"/>
        <w:rPr>
          <w:rFonts w:ascii="Times New Roman" w:hAnsi="Times New Roman" w:cs="Times New Roman"/>
          <w:sz w:val="28"/>
          <w:szCs w:val="28"/>
        </w:rPr>
      </w:pPr>
      <w:r w:rsidRPr="00A0056D">
        <w:rPr>
          <w:rFonts w:ascii="Times New Roman" w:hAnsi="Times New Roman" w:cs="Times New Roman"/>
          <w:sz w:val="28"/>
          <w:szCs w:val="28"/>
        </w:rPr>
        <w:t>ПАСПОРТ</w:t>
      </w:r>
    </w:p>
    <w:p w:rsidR="00454538" w:rsidRPr="00A0056D" w:rsidRDefault="00EB72C7" w:rsidP="00BC3447">
      <w:pPr>
        <w:spacing w:line="20" w:lineRule="atLeast"/>
        <w:jc w:val="center"/>
        <w:rPr>
          <w:rFonts w:ascii="Times New Roman" w:hAnsi="Times New Roman" w:cs="Times New Roman"/>
          <w:sz w:val="28"/>
          <w:szCs w:val="28"/>
        </w:rPr>
      </w:pPr>
      <w:r w:rsidRPr="00A0056D">
        <w:rPr>
          <w:rFonts w:ascii="Times New Roman" w:hAnsi="Times New Roman" w:cs="Times New Roman"/>
          <w:sz w:val="28"/>
          <w:szCs w:val="28"/>
        </w:rPr>
        <w:t>Цільової програми захисту населення і територій</w:t>
      </w:r>
      <w:r w:rsidRPr="00A0056D">
        <w:rPr>
          <w:rFonts w:ascii="Times New Roman" w:hAnsi="Times New Roman" w:cs="Times New Roman"/>
          <w:sz w:val="28"/>
          <w:szCs w:val="28"/>
        </w:rPr>
        <w:br/>
        <w:t>від надзвичайних ситуацій техногенного та природного характеру</w:t>
      </w:r>
      <w:r w:rsidR="00995581" w:rsidRPr="00A0056D">
        <w:rPr>
          <w:rFonts w:ascii="Times New Roman" w:hAnsi="Times New Roman" w:cs="Times New Roman"/>
          <w:sz w:val="28"/>
          <w:szCs w:val="28"/>
        </w:rPr>
        <w:t xml:space="preserve"> Новоодеської територіальної громади </w:t>
      </w:r>
      <w:r w:rsidR="0032683F" w:rsidRPr="00A0056D">
        <w:rPr>
          <w:rFonts w:ascii="Times New Roman" w:hAnsi="Times New Roman" w:cs="Times New Roman"/>
          <w:sz w:val="28"/>
          <w:szCs w:val="28"/>
        </w:rPr>
        <w:t>на 2021-202</w:t>
      </w:r>
      <w:r w:rsidR="001A4336">
        <w:rPr>
          <w:rFonts w:ascii="Times New Roman" w:hAnsi="Times New Roman" w:cs="Times New Roman"/>
          <w:sz w:val="28"/>
          <w:szCs w:val="28"/>
        </w:rPr>
        <w:t>7</w:t>
      </w:r>
      <w:r w:rsidRPr="00A0056D">
        <w:rPr>
          <w:rFonts w:ascii="Times New Roman" w:hAnsi="Times New Roman" w:cs="Times New Roman"/>
          <w:sz w:val="28"/>
          <w:szCs w:val="28"/>
        </w:rPr>
        <w:t xml:space="preserve"> роки</w:t>
      </w:r>
    </w:p>
    <w:p w:rsidR="007735A0" w:rsidRPr="00A0056D" w:rsidRDefault="007735A0" w:rsidP="00BC3447">
      <w:pPr>
        <w:spacing w:line="20" w:lineRule="atLeast"/>
        <w:ind w:left="5245"/>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color w:val="auto"/>
          <w:sz w:val="28"/>
          <w:szCs w:val="28"/>
        </w:rPr>
      </w:pPr>
      <w:r w:rsidRPr="00A0056D">
        <w:rPr>
          <w:rFonts w:ascii="Times New Roman" w:hAnsi="Times New Roman" w:cs="Times New Roman"/>
          <w:b/>
          <w:color w:val="auto"/>
          <w:sz w:val="28"/>
          <w:szCs w:val="28"/>
        </w:rPr>
        <w:t xml:space="preserve">Програму затверджено </w:t>
      </w:r>
      <w:r w:rsidRPr="00A0056D">
        <w:rPr>
          <w:rFonts w:ascii="Times New Roman" w:hAnsi="Times New Roman" w:cs="Times New Roman"/>
          <w:color w:val="auto"/>
          <w:sz w:val="28"/>
          <w:szCs w:val="28"/>
        </w:rPr>
        <w:t xml:space="preserve">рішенням </w:t>
      </w:r>
      <w:r w:rsidR="0032683F" w:rsidRPr="00A0056D">
        <w:rPr>
          <w:rFonts w:ascii="Times New Roman" w:hAnsi="Times New Roman" w:cs="Times New Roman"/>
          <w:color w:val="auto"/>
          <w:sz w:val="28"/>
          <w:szCs w:val="28"/>
        </w:rPr>
        <w:t>міської</w:t>
      </w:r>
      <w:r w:rsidRPr="00A0056D">
        <w:rPr>
          <w:rFonts w:ascii="Times New Roman" w:hAnsi="Times New Roman" w:cs="Times New Roman"/>
          <w:color w:val="auto"/>
          <w:sz w:val="28"/>
          <w:szCs w:val="28"/>
        </w:rPr>
        <w:t xml:space="preserve"> ради від </w:t>
      </w:r>
      <w:r w:rsidR="00A12DA5" w:rsidRPr="00A0056D">
        <w:rPr>
          <w:rFonts w:ascii="Times New Roman" w:hAnsi="Times New Roman" w:cs="Times New Roman"/>
          <w:color w:val="auto"/>
          <w:sz w:val="28"/>
          <w:szCs w:val="28"/>
        </w:rPr>
        <w:t>2</w:t>
      </w:r>
      <w:r w:rsidR="00995581" w:rsidRPr="00A0056D">
        <w:rPr>
          <w:rFonts w:ascii="Times New Roman" w:hAnsi="Times New Roman" w:cs="Times New Roman"/>
          <w:color w:val="auto"/>
          <w:sz w:val="28"/>
          <w:szCs w:val="28"/>
        </w:rPr>
        <w:t>6</w:t>
      </w:r>
      <w:r w:rsidR="00A12DA5" w:rsidRPr="00A0056D">
        <w:rPr>
          <w:rFonts w:ascii="Times New Roman" w:hAnsi="Times New Roman" w:cs="Times New Roman"/>
          <w:color w:val="auto"/>
          <w:sz w:val="28"/>
          <w:szCs w:val="28"/>
        </w:rPr>
        <w:t xml:space="preserve"> </w:t>
      </w:r>
      <w:r w:rsidR="00B0729C" w:rsidRPr="00A0056D">
        <w:rPr>
          <w:rFonts w:ascii="Times New Roman" w:hAnsi="Times New Roman" w:cs="Times New Roman"/>
          <w:color w:val="auto"/>
          <w:sz w:val="28"/>
          <w:szCs w:val="28"/>
        </w:rPr>
        <w:t>лютого</w:t>
      </w:r>
      <w:r w:rsidRPr="00A0056D">
        <w:rPr>
          <w:rFonts w:ascii="Times New Roman" w:hAnsi="Times New Roman" w:cs="Times New Roman"/>
          <w:color w:val="auto"/>
          <w:sz w:val="28"/>
          <w:szCs w:val="28"/>
        </w:rPr>
        <w:t xml:space="preserve"> 20</w:t>
      </w:r>
      <w:r w:rsidR="00995581" w:rsidRPr="00A0056D">
        <w:rPr>
          <w:rFonts w:ascii="Times New Roman" w:hAnsi="Times New Roman" w:cs="Times New Roman"/>
          <w:color w:val="auto"/>
          <w:sz w:val="28"/>
          <w:szCs w:val="28"/>
        </w:rPr>
        <w:t>21</w:t>
      </w:r>
      <w:r w:rsidRPr="00A0056D">
        <w:rPr>
          <w:rFonts w:ascii="Times New Roman" w:hAnsi="Times New Roman" w:cs="Times New Roman"/>
          <w:color w:val="auto"/>
          <w:sz w:val="28"/>
          <w:szCs w:val="28"/>
        </w:rPr>
        <w:t xml:space="preserve"> року №</w:t>
      </w:r>
      <w:r w:rsidR="00A12DA5" w:rsidRPr="00A0056D">
        <w:rPr>
          <w:rFonts w:ascii="Times New Roman" w:hAnsi="Times New Roman" w:cs="Times New Roman"/>
          <w:color w:val="auto"/>
          <w:sz w:val="28"/>
          <w:szCs w:val="28"/>
        </w:rPr>
        <w:t xml:space="preserve"> </w:t>
      </w:r>
      <w:r w:rsidR="006700B9" w:rsidRPr="00A0056D">
        <w:rPr>
          <w:rFonts w:ascii="Times New Roman" w:hAnsi="Times New Roman" w:cs="Times New Roman"/>
          <w:color w:val="auto"/>
          <w:sz w:val="28"/>
          <w:szCs w:val="28"/>
        </w:rPr>
        <w:t>7</w:t>
      </w:r>
      <w:r w:rsidR="00611563" w:rsidRPr="00A0056D">
        <w:rPr>
          <w:rFonts w:ascii="Times New Roman" w:hAnsi="Times New Roman" w:cs="Times New Roman"/>
          <w:color w:val="auto"/>
          <w:sz w:val="28"/>
          <w:szCs w:val="28"/>
        </w:rPr>
        <w:t>.</w:t>
      </w:r>
    </w:p>
    <w:p w:rsidR="00611563" w:rsidRPr="00A0056D" w:rsidRDefault="00611563" w:rsidP="00611563">
      <w:pPr>
        <w:pStyle w:val="ad"/>
        <w:tabs>
          <w:tab w:val="left" w:pos="993"/>
        </w:tabs>
        <w:spacing w:line="20" w:lineRule="atLeast"/>
        <w:ind w:left="708"/>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b/>
          <w:sz w:val="28"/>
          <w:szCs w:val="28"/>
        </w:rPr>
        <w:t>Ініціатор розроблення Програми</w:t>
      </w:r>
      <w:r w:rsidR="006700B9" w:rsidRPr="00A0056D">
        <w:rPr>
          <w:rFonts w:ascii="Times New Roman" w:hAnsi="Times New Roman" w:cs="Times New Roman"/>
          <w:sz w:val="28"/>
          <w:szCs w:val="28"/>
        </w:rPr>
        <w:t>:</w:t>
      </w:r>
      <w:r w:rsidRPr="00A0056D">
        <w:rPr>
          <w:rFonts w:ascii="Times New Roman" w:hAnsi="Times New Roman" w:cs="Times New Roman"/>
          <w:sz w:val="28"/>
          <w:szCs w:val="28"/>
        </w:rPr>
        <w:t xml:space="preserve"> </w:t>
      </w:r>
      <w:r w:rsidR="0032683F" w:rsidRPr="00A0056D">
        <w:rPr>
          <w:rFonts w:ascii="Times New Roman" w:hAnsi="Times New Roman" w:cs="Times New Roman"/>
          <w:color w:val="000000" w:themeColor="text1"/>
          <w:sz w:val="28"/>
          <w:szCs w:val="28"/>
        </w:rPr>
        <w:t>Відділ з питань житлово-комунального господарства, благоустрою, будівництва розвитку інфраструктури та комунальної власності апарату виконавчого комітету міської ради</w:t>
      </w:r>
      <w:r w:rsidRPr="00A0056D">
        <w:rPr>
          <w:rFonts w:ascii="Times New Roman" w:hAnsi="Times New Roman" w:cs="Times New Roman"/>
          <w:sz w:val="28"/>
          <w:szCs w:val="28"/>
        </w:rPr>
        <w:t>.</w:t>
      </w:r>
    </w:p>
    <w:p w:rsidR="00611563" w:rsidRPr="00A0056D" w:rsidRDefault="00611563" w:rsidP="00611563">
      <w:pPr>
        <w:tabs>
          <w:tab w:val="left" w:pos="993"/>
        </w:tabs>
        <w:spacing w:line="20" w:lineRule="atLeast"/>
        <w:jc w:val="both"/>
        <w:rPr>
          <w:rFonts w:ascii="Times New Roman" w:hAnsi="Times New Roman" w:cs="Times New Roman"/>
          <w:sz w:val="28"/>
          <w:szCs w:val="28"/>
        </w:rPr>
      </w:pPr>
    </w:p>
    <w:p w:rsidR="00454538" w:rsidRPr="00A0056D" w:rsidRDefault="00EB72C7" w:rsidP="006700B9">
      <w:pPr>
        <w:pStyle w:val="ad"/>
        <w:numPr>
          <w:ilvl w:val="0"/>
          <w:numId w:val="3"/>
        </w:numPr>
        <w:tabs>
          <w:tab w:val="left" w:pos="993"/>
        </w:tabs>
        <w:ind w:left="0" w:right="-149" w:firstLine="708"/>
        <w:jc w:val="both"/>
        <w:rPr>
          <w:rFonts w:ascii="Times New Roman" w:hAnsi="Times New Roman" w:cs="Times New Roman"/>
          <w:sz w:val="28"/>
          <w:szCs w:val="28"/>
        </w:rPr>
      </w:pPr>
      <w:r w:rsidRPr="00A0056D">
        <w:rPr>
          <w:rFonts w:ascii="Times New Roman" w:hAnsi="Times New Roman" w:cs="Times New Roman"/>
          <w:b/>
          <w:sz w:val="28"/>
          <w:szCs w:val="28"/>
        </w:rPr>
        <w:t>Підстави для розроблення Програми:</w:t>
      </w:r>
      <w:r w:rsidRPr="00A0056D">
        <w:rPr>
          <w:rFonts w:ascii="Times New Roman" w:hAnsi="Times New Roman" w:cs="Times New Roman"/>
          <w:sz w:val="28"/>
          <w:szCs w:val="28"/>
        </w:rPr>
        <w:t xml:space="preserve"> Кодекс цивільного захисту України, Постанова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постанова Кабінету Міністрів України від ЗО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Постанова Кабінету Міністрів України від 19 серпня 2002 року № 1200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розпорядження Кабінету Міністрів України від 31 січня</w:t>
      </w:r>
      <w:r w:rsidR="00E2518F" w:rsidRPr="00A0056D">
        <w:rPr>
          <w:rFonts w:ascii="Times New Roman" w:hAnsi="Times New Roman" w:cs="Times New Roman"/>
          <w:sz w:val="28"/>
          <w:szCs w:val="28"/>
        </w:rPr>
        <w:t xml:space="preserve"> 2018 року №</w:t>
      </w:r>
      <w:r w:rsidR="00137817" w:rsidRPr="00A0056D">
        <w:rPr>
          <w:rFonts w:ascii="Times New Roman" w:hAnsi="Times New Roman" w:cs="Times New Roman"/>
          <w:sz w:val="28"/>
          <w:szCs w:val="28"/>
        </w:rPr>
        <w:t xml:space="preserve"> </w:t>
      </w:r>
      <w:r w:rsidR="00E2518F" w:rsidRPr="00A0056D">
        <w:rPr>
          <w:rFonts w:ascii="Times New Roman" w:hAnsi="Times New Roman" w:cs="Times New Roman"/>
          <w:sz w:val="28"/>
          <w:szCs w:val="28"/>
        </w:rPr>
        <w:t xml:space="preserve">43-р «Про схвалення </w:t>
      </w:r>
      <w:r w:rsidR="00CA57B8" w:rsidRPr="00A0056D">
        <w:rPr>
          <w:rFonts w:ascii="Times New Roman" w:hAnsi="Times New Roman" w:cs="Times New Roman"/>
          <w:sz w:val="28"/>
          <w:szCs w:val="28"/>
        </w:rPr>
        <w:t xml:space="preserve">Концепції розвитку та </w:t>
      </w:r>
      <w:r w:rsidR="00A82CA5" w:rsidRPr="00A0056D">
        <w:rPr>
          <w:rFonts w:ascii="Times New Roman" w:hAnsi="Times New Roman" w:cs="Times New Roman"/>
          <w:sz w:val="28"/>
          <w:szCs w:val="28"/>
        </w:rPr>
        <w:t xml:space="preserve">технічної </w:t>
      </w:r>
      <w:r w:rsidRPr="00A0056D">
        <w:rPr>
          <w:rFonts w:ascii="Times New Roman" w:hAnsi="Times New Roman" w:cs="Times New Roman"/>
          <w:sz w:val="28"/>
          <w:szCs w:val="28"/>
        </w:rPr>
        <w:t>модернізації</w:t>
      </w:r>
      <w:r w:rsidRPr="00A0056D">
        <w:rPr>
          <w:rFonts w:ascii="Times New Roman" w:hAnsi="Times New Roman" w:cs="Times New Roman"/>
          <w:sz w:val="28"/>
          <w:szCs w:val="28"/>
        </w:rPr>
        <w:tab/>
        <w:t>системи</w:t>
      </w:r>
      <w:r w:rsidR="001A4336">
        <w:rPr>
          <w:rFonts w:ascii="Times New Roman" w:hAnsi="Times New Roman" w:cs="Times New Roman"/>
          <w:sz w:val="28"/>
          <w:szCs w:val="28"/>
        </w:rPr>
        <w:t xml:space="preserve"> </w:t>
      </w:r>
      <w:r w:rsidR="00161D1F" w:rsidRPr="00A0056D">
        <w:rPr>
          <w:rFonts w:ascii="Times New Roman" w:hAnsi="Times New Roman" w:cs="Times New Roman"/>
          <w:sz w:val="28"/>
          <w:szCs w:val="28"/>
        </w:rPr>
        <w:t>ц</w:t>
      </w:r>
      <w:r w:rsidR="000117A2" w:rsidRPr="00A0056D">
        <w:rPr>
          <w:rFonts w:ascii="Times New Roman" w:hAnsi="Times New Roman" w:cs="Times New Roman"/>
          <w:sz w:val="28"/>
          <w:szCs w:val="28"/>
        </w:rPr>
        <w:t>ентралізованого</w:t>
      </w:r>
      <w:r w:rsidR="001A4336">
        <w:rPr>
          <w:rFonts w:ascii="Times New Roman" w:hAnsi="Times New Roman" w:cs="Times New Roman"/>
          <w:sz w:val="28"/>
          <w:szCs w:val="28"/>
        </w:rPr>
        <w:t xml:space="preserve"> </w:t>
      </w:r>
      <w:r w:rsidR="000117A2" w:rsidRPr="00A0056D">
        <w:rPr>
          <w:rFonts w:ascii="Times New Roman" w:hAnsi="Times New Roman" w:cs="Times New Roman"/>
          <w:sz w:val="28"/>
          <w:szCs w:val="28"/>
        </w:rPr>
        <w:t xml:space="preserve"> </w:t>
      </w:r>
      <w:r w:rsidRPr="00A0056D">
        <w:rPr>
          <w:rFonts w:ascii="Times New Roman" w:hAnsi="Times New Roman" w:cs="Times New Roman"/>
          <w:sz w:val="28"/>
          <w:szCs w:val="28"/>
        </w:rPr>
        <w:t>оповіщ</w:t>
      </w:r>
      <w:r w:rsidR="00A82CA5" w:rsidRPr="00A0056D">
        <w:rPr>
          <w:rFonts w:ascii="Times New Roman" w:hAnsi="Times New Roman" w:cs="Times New Roman"/>
          <w:sz w:val="28"/>
          <w:szCs w:val="28"/>
        </w:rPr>
        <w:t>ення</w:t>
      </w:r>
      <w:r w:rsidR="00A82CA5" w:rsidRPr="00A0056D">
        <w:rPr>
          <w:rFonts w:ascii="Times New Roman" w:hAnsi="Times New Roman" w:cs="Times New Roman"/>
          <w:sz w:val="28"/>
          <w:szCs w:val="28"/>
        </w:rPr>
        <w:tab/>
        <w:t xml:space="preserve">про загрозу </w:t>
      </w:r>
      <w:r w:rsidR="00161D1F" w:rsidRPr="00A0056D">
        <w:rPr>
          <w:rFonts w:ascii="Times New Roman" w:hAnsi="Times New Roman" w:cs="Times New Roman"/>
          <w:sz w:val="28"/>
          <w:szCs w:val="28"/>
        </w:rPr>
        <w:t>виникнення</w:t>
      </w:r>
      <w:r w:rsidR="00161D1F" w:rsidRPr="00A0056D">
        <w:rPr>
          <w:rFonts w:ascii="Times New Roman" w:hAnsi="Times New Roman" w:cs="Times New Roman"/>
          <w:sz w:val="28"/>
          <w:szCs w:val="28"/>
        </w:rPr>
        <w:tab/>
        <w:t xml:space="preserve">або </w:t>
      </w:r>
      <w:r w:rsidRPr="00A0056D">
        <w:rPr>
          <w:rFonts w:ascii="Times New Roman" w:hAnsi="Times New Roman" w:cs="Times New Roman"/>
          <w:sz w:val="28"/>
          <w:szCs w:val="28"/>
        </w:rPr>
        <w:t>виникнення</w:t>
      </w:r>
      <w:r w:rsidR="00CA57B8" w:rsidRPr="00A0056D">
        <w:rPr>
          <w:rFonts w:ascii="Times New Roman" w:hAnsi="Times New Roman" w:cs="Times New Roman"/>
          <w:sz w:val="28"/>
          <w:szCs w:val="28"/>
        </w:rPr>
        <w:t xml:space="preserve"> </w:t>
      </w:r>
      <w:r w:rsidRPr="00A0056D">
        <w:rPr>
          <w:rFonts w:ascii="Times New Roman" w:hAnsi="Times New Roman" w:cs="Times New Roman"/>
          <w:sz w:val="28"/>
          <w:szCs w:val="28"/>
        </w:rPr>
        <w:t>надзвичайних ситуацій», розпорядження Кабінету Міністрів України від 11 липня 2018 року № 488-р «Про затвердженн</w:t>
      </w:r>
      <w:r w:rsidR="00B0729C" w:rsidRPr="00A0056D">
        <w:rPr>
          <w:rFonts w:ascii="Times New Roman" w:hAnsi="Times New Roman" w:cs="Times New Roman"/>
          <w:sz w:val="28"/>
          <w:szCs w:val="28"/>
        </w:rPr>
        <w:t xml:space="preserve">я плану заходів щодо реалізації </w:t>
      </w:r>
      <w:r w:rsidR="00E2518F" w:rsidRPr="00A0056D">
        <w:rPr>
          <w:rFonts w:ascii="Times New Roman" w:hAnsi="Times New Roman" w:cs="Times New Roman"/>
          <w:sz w:val="28"/>
          <w:szCs w:val="28"/>
        </w:rPr>
        <w:t xml:space="preserve">Концепції розвитку та </w:t>
      </w:r>
      <w:r w:rsidR="00E35870" w:rsidRPr="00A0056D">
        <w:rPr>
          <w:rFonts w:ascii="Times New Roman" w:hAnsi="Times New Roman" w:cs="Times New Roman"/>
          <w:sz w:val="28"/>
          <w:szCs w:val="28"/>
        </w:rPr>
        <w:t>технічної</w:t>
      </w:r>
      <w:r w:rsidR="00E35870" w:rsidRPr="00A0056D">
        <w:rPr>
          <w:rFonts w:ascii="Times New Roman" w:hAnsi="Times New Roman" w:cs="Times New Roman"/>
          <w:sz w:val="28"/>
          <w:szCs w:val="28"/>
        </w:rPr>
        <w:tab/>
        <w:t xml:space="preserve">модернізації </w:t>
      </w:r>
      <w:r w:rsidR="006700B9" w:rsidRPr="00A0056D">
        <w:rPr>
          <w:rFonts w:ascii="Times New Roman" w:hAnsi="Times New Roman" w:cs="Times New Roman"/>
          <w:sz w:val="28"/>
          <w:szCs w:val="28"/>
        </w:rPr>
        <w:t>с</w:t>
      </w:r>
      <w:r w:rsidRPr="00A0056D">
        <w:rPr>
          <w:rFonts w:ascii="Times New Roman" w:hAnsi="Times New Roman" w:cs="Times New Roman"/>
          <w:sz w:val="28"/>
          <w:szCs w:val="28"/>
        </w:rPr>
        <w:t>истеми</w:t>
      </w:r>
      <w:r w:rsidR="006700B9" w:rsidRPr="00A0056D">
        <w:rPr>
          <w:rFonts w:ascii="Times New Roman" w:hAnsi="Times New Roman" w:cs="Times New Roman"/>
          <w:sz w:val="28"/>
          <w:szCs w:val="28"/>
        </w:rPr>
        <w:t xml:space="preserve"> </w:t>
      </w:r>
      <w:r w:rsidR="00161D1F" w:rsidRPr="00A0056D">
        <w:rPr>
          <w:rFonts w:ascii="Times New Roman" w:hAnsi="Times New Roman" w:cs="Times New Roman"/>
          <w:sz w:val="28"/>
          <w:szCs w:val="28"/>
        </w:rPr>
        <w:t xml:space="preserve">централізованого </w:t>
      </w:r>
      <w:r w:rsidRPr="00A0056D">
        <w:rPr>
          <w:rFonts w:ascii="Times New Roman" w:hAnsi="Times New Roman" w:cs="Times New Roman"/>
          <w:sz w:val="28"/>
          <w:szCs w:val="28"/>
        </w:rPr>
        <w:t>оповіщ</w:t>
      </w:r>
      <w:r w:rsidR="00A82CA5" w:rsidRPr="00A0056D">
        <w:rPr>
          <w:rFonts w:ascii="Times New Roman" w:hAnsi="Times New Roman" w:cs="Times New Roman"/>
          <w:sz w:val="28"/>
          <w:szCs w:val="28"/>
        </w:rPr>
        <w:t xml:space="preserve">ення </w:t>
      </w:r>
      <w:r w:rsidR="00E2518F" w:rsidRPr="00A0056D">
        <w:rPr>
          <w:rFonts w:ascii="Times New Roman" w:hAnsi="Times New Roman" w:cs="Times New Roman"/>
          <w:sz w:val="28"/>
          <w:szCs w:val="28"/>
        </w:rPr>
        <w:t xml:space="preserve">про </w:t>
      </w:r>
      <w:r w:rsidR="00A82CA5" w:rsidRPr="00A0056D">
        <w:rPr>
          <w:rFonts w:ascii="Times New Roman" w:hAnsi="Times New Roman" w:cs="Times New Roman"/>
          <w:sz w:val="28"/>
          <w:szCs w:val="28"/>
        </w:rPr>
        <w:t xml:space="preserve">загрозу </w:t>
      </w:r>
      <w:r w:rsidR="00161D1F" w:rsidRPr="00A0056D">
        <w:rPr>
          <w:rFonts w:ascii="Times New Roman" w:hAnsi="Times New Roman" w:cs="Times New Roman"/>
          <w:sz w:val="28"/>
          <w:szCs w:val="28"/>
        </w:rPr>
        <w:t>виникнення</w:t>
      </w:r>
      <w:r w:rsidR="00161D1F" w:rsidRPr="00A0056D">
        <w:rPr>
          <w:rFonts w:ascii="Times New Roman" w:hAnsi="Times New Roman" w:cs="Times New Roman"/>
          <w:sz w:val="28"/>
          <w:szCs w:val="28"/>
        </w:rPr>
        <w:tab/>
        <w:t>або</w:t>
      </w:r>
      <w:r w:rsidR="006700B9" w:rsidRPr="00A0056D">
        <w:rPr>
          <w:rFonts w:ascii="Times New Roman" w:hAnsi="Times New Roman" w:cs="Times New Roman"/>
          <w:sz w:val="28"/>
          <w:szCs w:val="28"/>
        </w:rPr>
        <w:t xml:space="preserve"> в</w:t>
      </w:r>
      <w:r w:rsidRPr="00A0056D">
        <w:rPr>
          <w:rFonts w:ascii="Times New Roman" w:hAnsi="Times New Roman" w:cs="Times New Roman"/>
          <w:sz w:val="28"/>
          <w:szCs w:val="28"/>
        </w:rPr>
        <w:t>иникнення</w:t>
      </w:r>
      <w:r w:rsidR="00CA57B8" w:rsidRPr="00A0056D">
        <w:rPr>
          <w:rFonts w:ascii="Times New Roman" w:hAnsi="Times New Roman" w:cs="Times New Roman"/>
          <w:sz w:val="28"/>
          <w:szCs w:val="28"/>
        </w:rPr>
        <w:t xml:space="preserve"> </w:t>
      </w:r>
      <w:r w:rsidR="00A82CA5" w:rsidRPr="00A0056D">
        <w:rPr>
          <w:rFonts w:ascii="Times New Roman" w:hAnsi="Times New Roman" w:cs="Times New Roman"/>
          <w:sz w:val="28"/>
          <w:szCs w:val="28"/>
        </w:rPr>
        <w:t xml:space="preserve">надзвичайних </w:t>
      </w:r>
      <w:r w:rsidRPr="00A0056D">
        <w:rPr>
          <w:rFonts w:ascii="Times New Roman" w:hAnsi="Times New Roman" w:cs="Times New Roman"/>
          <w:sz w:val="28"/>
          <w:szCs w:val="28"/>
        </w:rPr>
        <w:t>ситуацій»,</w:t>
      </w:r>
      <w:r w:rsidR="00CA57B8" w:rsidRPr="00A0056D">
        <w:rPr>
          <w:rFonts w:ascii="Times New Roman" w:hAnsi="Times New Roman" w:cs="Times New Roman"/>
          <w:sz w:val="28"/>
          <w:szCs w:val="28"/>
        </w:rPr>
        <w:t xml:space="preserve"> </w:t>
      </w:r>
      <w:r w:rsidRPr="00A0056D">
        <w:rPr>
          <w:rFonts w:ascii="Times New Roman" w:hAnsi="Times New Roman" w:cs="Times New Roman"/>
          <w:sz w:val="28"/>
          <w:szCs w:val="28"/>
        </w:rPr>
        <w:t>розпорядження голови</w:t>
      </w:r>
      <w:r w:rsidR="00CA57B8" w:rsidRPr="00A0056D">
        <w:rPr>
          <w:rFonts w:ascii="Times New Roman" w:hAnsi="Times New Roman" w:cs="Times New Roman"/>
          <w:sz w:val="28"/>
          <w:szCs w:val="28"/>
        </w:rPr>
        <w:t xml:space="preserve"> </w:t>
      </w:r>
      <w:r w:rsidRPr="00A0056D">
        <w:rPr>
          <w:rFonts w:ascii="Times New Roman" w:hAnsi="Times New Roman" w:cs="Times New Roman"/>
          <w:sz w:val="28"/>
          <w:szCs w:val="28"/>
        </w:rPr>
        <w:t>облдержадміністрації</w:t>
      </w:r>
      <w:r w:rsidR="00CA57B8" w:rsidRPr="00A0056D">
        <w:rPr>
          <w:rFonts w:ascii="Times New Roman" w:hAnsi="Times New Roman" w:cs="Times New Roman"/>
          <w:sz w:val="28"/>
          <w:szCs w:val="28"/>
        </w:rPr>
        <w:t xml:space="preserve"> </w:t>
      </w:r>
      <w:r w:rsidRPr="00A0056D">
        <w:rPr>
          <w:rFonts w:ascii="Times New Roman" w:hAnsi="Times New Roman" w:cs="Times New Roman"/>
          <w:sz w:val="28"/>
          <w:szCs w:val="28"/>
        </w:rPr>
        <w:t>від 6 листопада 2015 року № 359-р «Про забезпечення виконання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w:t>
      </w:r>
      <w:r w:rsidR="00161D1F" w:rsidRPr="00A0056D">
        <w:rPr>
          <w:rFonts w:ascii="Times New Roman" w:hAnsi="Times New Roman" w:cs="Times New Roman"/>
          <w:sz w:val="28"/>
          <w:szCs w:val="28"/>
        </w:rPr>
        <w:t>квідації</w:t>
      </w:r>
      <w:r w:rsidR="00161D1F" w:rsidRPr="00A0056D">
        <w:rPr>
          <w:rFonts w:ascii="Times New Roman" w:hAnsi="Times New Roman" w:cs="Times New Roman"/>
          <w:sz w:val="28"/>
          <w:szCs w:val="28"/>
        </w:rPr>
        <w:tab/>
        <w:t>наслідків</w:t>
      </w:r>
      <w:r w:rsidR="00161D1F" w:rsidRPr="00A0056D">
        <w:rPr>
          <w:rFonts w:ascii="Times New Roman" w:hAnsi="Times New Roman" w:cs="Times New Roman"/>
          <w:sz w:val="28"/>
          <w:szCs w:val="28"/>
        </w:rPr>
        <w:tab/>
        <w:t xml:space="preserve">надзвичайних ситуацій», </w:t>
      </w:r>
      <w:r w:rsidR="001A4336">
        <w:rPr>
          <w:rFonts w:ascii="Times New Roman" w:hAnsi="Times New Roman" w:cs="Times New Roman"/>
          <w:sz w:val="28"/>
          <w:szCs w:val="28"/>
        </w:rPr>
        <w:t xml:space="preserve">розпорядження </w:t>
      </w:r>
      <w:r w:rsidRPr="00A0056D">
        <w:rPr>
          <w:rFonts w:ascii="Times New Roman" w:hAnsi="Times New Roman" w:cs="Times New Roman"/>
          <w:sz w:val="28"/>
          <w:szCs w:val="28"/>
        </w:rPr>
        <w:t>голови</w:t>
      </w:r>
      <w:r w:rsidR="00CA57B8" w:rsidRPr="00A0056D">
        <w:rPr>
          <w:rFonts w:ascii="Times New Roman" w:hAnsi="Times New Roman" w:cs="Times New Roman"/>
          <w:sz w:val="28"/>
          <w:szCs w:val="28"/>
        </w:rPr>
        <w:t xml:space="preserve"> </w:t>
      </w:r>
      <w:r w:rsidRPr="00A0056D">
        <w:rPr>
          <w:rFonts w:ascii="Times New Roman" w:hAnsi="Times New Roman" w:cs="Times New Roman"/>
          <w:sz w:val="28"/>
          <w:szCs w:val="28"/>
        </w:rPr>
        <w:t>облдержадміністрації від 14 серпня 2018 року № 349-р «Про забезпечення виконання розпорядження Кабінету Міністрів України від 11 липня 2018 року № 488-р «Про затвердження плану заходів щодо реалізації Концепції та технічної модернізації системи централізованого оповіщення про загрозу виникнення або виникнення надзвичайних ситуацій».</w:t>
      </w:r>
    </w:p>
    <w:p w:rsidR="00611563" w:rsidRPr="00A0056D" w:rsidRDefault="00611563" w:rsidP="00611563">
      <w:pPr>
        <w:pStyle w:val="ad"/>
        <w:tabs>
          <w:tab w:val="left" w:pos="993"/>
        </w:tabs>
        <w:ind w:left="708"/>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b/>
          <w:sz w:val="28"/>
          <w:szCs w:val="28"/>
        </w:rPr>
        <w:t>Координатор Програми</w:t>
      </w:r>
      <w:r w:rsidR="006700B9" w:rsidRPr="00A0056D">
        <w:rPr>
          <w:rFonts w:ascii="Times New Roman" w:hAnsi="Times New Roman" w:cs="Times New Roman"/>
          <w:b/>
          <w:sz w:val="28"/>
          <w:szCs w:val="28"/>
        </w:rPr>
        <w:t>:</w:t>
      </w:r>
      <w:r w:rsidRPr="00A0056D">
        <w:rPr>
          <w:rFonts w:ascii="Times New Roman" w:hAnsi="Times New Roman" w:cs="Times New Roman"/>
          <w:sz w:val="28"/>
          <w:szCs w:val="28"/>
        </w:rPr>
        <w:t xml:space="preserve"> </w:t>
      </w:r>
      <w:r w:rsidR="0032683F" w:rsidRPr="00A0056D">
        <w:rPr>
          <w:rFonts w:ascii="Times New Roman" w:hAnsi="Times New Roman" w:cs="Times New Roman"/>
          <w:color w:val="000000" w:themeColor="text1"/>
          <w:sz w:val="28"/>
          <w:szCs w:val="28"/>
        </w:rPr>
        <w:t xml:space="preserve">Відділ з питань житлово-комунального господарства, благоустрою, будівництва розвитку інфраструктури та </w:t>
      </w:r>
      <w:r w:rsidR="0032683F" w:rsidRPr="00A0056D">
        <w:rPr>
          <w:rFonts w:ascii="Times New Roman" w:hAnsi="Times New Roman" w:cs="Times New Roman"/>
          <w:color w:val="000000" w:themeColor="text1"/>
          <w:sz w:val="28"/>
          <w:szCs w:val="28"/>
        </w:rPr>
        <w:lastRenderedPageBreak/>
        <w:t>комунальної власності апарату виконавчого комітету міської ради</w:t>
      </w:r>
      <w:r w:rsidRPr="00A0056D">
        <w:rPr>
          <w:rFonts w:ascii="Times New Roman" w:hAnsi="Times New Roman" w:cs="Times New Roman"/>
          <w:sz w:val="28"/>
          <w:szCs w:val="28"/>
        </w:rPr>
        <w:t>.</w:t>
      </w:r>
    </w:p>
    <w:p w:rsidR="00192DAE" w:rsidRPr="00A0056D" w:rsidRDefault="00192DAE" w:rsidP="00192DAE">
      <w:pPr>
        <w:tabs>
          <w:tab w:val="left" w:pos="993"/>
        </w:tabs>
        <w:spacing w:line="20" w:lineRule="atLeast"/>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b/>
          <w:sz w:val="28"/>
          <w:szCs w:val="28"/>
        </w:rPr>
      </w:pPr>
      <w:r w:rsidRPr="00A0056D">
        <w:rPr>
          <w:rFonts w:ascii="Times New Roman" w:hAnsi="Times New Roman" w:cs="Times New Roman"/>
          <w:b/>
          <w:sz w:val="28"/>
          <w:szCs w:val="28"/>
        </w:rPr>
        <w:t>Відповідальні виконавці заходів Програми:</w:t>
      </w:r>
    </w:p>
    <w:p w:rsidR="00A82CA5" w:rsidRPr="00A0056D" w:rsidRDefault="0032683F" w:rsidP="00A82CA5">
      <w:pPr>
        <w:pStyle w:val="ad"/>
        <w:numPr>
          <w:ilvl w:val="0"/>
          <w:numId w:val="4"/>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color w:val="000000" w:themeColor="text1"/>
          <w:sz w:val="28"/>
          <w:szCs w:val="28"/>
        </w:rPr>
        <w:t>Відділ з питань житлово-комунального господарства, благоустрою, будівництва розвитку інфраструктури та комунальної власності апарату виконавчого комітету міської ради</w:t>
      </w:r>
      <w:r w:rsidR="00A82CA5" w:rsidRPr="00A0056D">
        <w:rPr>
          <w:rFonts w:ascii="Times New Roman" w:hAnsi="Times New Roman" w:cs="Times New Roman"/>
          <w:sz w:val="28"/>
          <w:szCs w:val="28"/>
        </w:rPr>
        <w:t>;</w:t>
      </w:r>
    </w:p>
    <w:p w:rsidR="00A82CA5" w:rsidRPr="00A0056D" w:rsidRDefault="000117A2" w:rsidP="00A82CA5">
      <w:pPr>
        <w:pStyle w:val="ad"/>
        <w:numPr>
          <w:ilvl w:val="0"/>
          <w:numId w:val="4"/>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sz w:val="28"/>
          <w:szCs w:val="28"/>
        </w:rPr>
        <w:t xml:space="preserve">Новоодеська </w:t>
      </w:r>
      <w:r w:rsidR="00137817" w:rsidRPr="00A0056D">
        <w:rPr>
          <w:rFonts w:ascii="Times New Roman" w:hAnsi="Times New Roman" w:cs="Times New Roman"/>
          <w:sz w:val="28"/>
          <w:szCs w:val="28"/>
        </w:rPr>
        <w:t>багатопрофільна лікарня</w:t>
      </w:r>
      <w:r w:rsidR="00EB72C7" w:rsidRPr="00A0056D">
        <w:rPr>
          <w:rFonts w:ascii="Times New Roman" w:hAnsi="Times New Roman" w:cs="Times New Roman"/>
          <w:sz w:val="28"/>
          <w:szCs w:val="28"/>
        </w:rPr>
        <w:t xml:space="preserve">; </w:t>
      </w:r>
    </w:p>
    <w:p w:rsidR="00A82CA5" w:rsidRPr="00A0056D" w:rsidRDefault="000117A2" w:rsidP="00A82CA5">
      <w:pPr>
        <w:pStyle w:val="ad"/>
        <w:numPr>
          <w:ilvl w:val="0"/>
          <w:numId w:val="4"/>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sz w:val="28"/>
          <w:szCs w:val="28"/>
        </w:rPr>
        <w:t>Новоодеський РС ГУ</w:t>
      </w:r>
      <w:r w:rsidR="00EB72C7" w:rsidRPr="00A0056D">
        <w:rPr>
          <w:rFonts w:ascii="Times New Roman" w:hAnsi="Times New Roman" w:cs="Times New Roman"/>
          <w:sz w:val="28"/>
          <w:szCs w:val="28"/>
        </w:rPr>
        <w:t xml:space="preserve"> ДСНС України у Миколаїв</w:t>
      </w:r>
      <w:r w:rsidRPr="00A0056D">
        <w:rPr>
          <w:rFonts w:ascii="Times New Roman" w:hAnsi="Times New Roman" w:cs="Times New Roman"/>
          <w:sz w:val="28"/>
          <w:szCs w:val="28"/>
        </w:rPr>
        <w:t>ській області (за узгодженням)</w:t>
      </w:r>
      <w:r w:rsidR="00BC3447" w:rsidRPr="00A0056D">
        <w:rPr>
          <w:rFonts w:ascii="Times New Roman" w:hAnsi="Times New Roman" w:cs="Times New Roman"/>
          <w:sz w:val="28"/>
          <w:szCs w:val="28"/>
        </w:rPr>
        <w:t>;</w:t>
      </w:r>
    </w:p>
    <w:p w:rsidR="00454538" w:rsidRPr="00A0056D" w:rsidRDefault="006700B9" w:rsidP="00A82CA5">
      <w:pPr>
        <w:pStyle w:val="ad"/>
        <w:numPr>
          <w:ilvl w:val="0"/>
          <w:numId w:val="4"/>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sz w:val="28"/>
          <w:szCs w:val="28"/>
        </w:rPr>
        <w:t>інші виконавці (за узгодженням).</w:t>
      </w:r>
    </w:p>
    <w:p w:rsidR="00192DAE" w:rsidRPr="00A0056D" w:rsidRDefault="00192DAE" w:rsidP="00192DAE">
      <w:pPr>
        <w:pStyle w:val="ad"/>
        <w:tabs>
          <w:tab w:val="left" w:pos="993"/>
        </w:tabs>
        <w:spacing w:line="20" w:lineRule="atLeast"/>
        <w:ind w:left="708"/>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sz w:val="28"/>
          <w:szCs w:val="28"/>
        </w:rPr>
      </w:pPr>
      <w:r w:rsidRPr="00A0056D">
        <w:rPr>
          <w:rFonts w:ascii="Times New Roman" w:hAnsi="Times New Roman" w:cs="Times New Roman"/>
          <w:b/>
          <w:sz w:val="28"/>
          <w:szCs w:val="28"/>
        </w:rPr>
        <w:t>Строк виконання Програми:</w:t>
      </w:r>
      <w:r w:rsidRPr="00A0056D">
        <w:rPr>
          <w:rFonts w:ascii="Times New Roman" w:hAnsi="Times New Roman" w:cs="Times New Roman"/>
          <w:sz w:val="28"/>
          <w:szCs w:val="28"/>
        </w:rPr>
        <w:t xml:space="preserve"> 20</w:t>
      </w:r>
      <w:r w:rsidR="0032683F" w:rsidRPr="00A0056D">
        <w:rPr>
          <w:rFonts w:ascii="Times New Roman" w:hAnsi="Times New Roman" w:cs="Times New Roman"/>
          <w:sz w:val="28"/>
          <w:szCs w:val="28"/>
        </w:rPr>
        <w:t>21</w:t>
      </w:r>
      <w:r w:rsidRPr="00A0056D">
        <w:rPr>
          <w:rFonts w:ascii="Times New Roman" w:hAnsi="Times New Roman" w:cs="Times New Roman"/>
          <w:sz w:val="28"/>
          <w:szCs w:val="28"/>
        </w:rPr>
        <w:t>-202</w:t>
      </w:r>
      <w:r w:rsidR="00723D48">
        <w:rPr>
          <w:rFonts w:ascii="Times New Roman" w:hAnsi="Times New Roman" w:cs="Times New Roman"/>
          <w:sz w:val="28"/>
          <w:szCs w:val="28"/>
        </w:rPr>
        <w:t>7</w:t>
      </w:r>
      <w:r w:rsidRPr="00A0056D">
        <w:rPr>
          <w:rFonts w:ascii="Times New Roman" w:hAnsi="Times New Roman" w:cs="Times New Roman"/>
          <w:sz w:val="28"/>
          <w:szCs w:val="28"/>
        </w:rPr>
        <w:t xml:space="preserve"> роки.</w:t>
      </w:r>
    </w:p>
    <w:p w:rsidR="00192DAE" w:rsidRPr="00A0056D" w:rsidRDefault="00192DAE" w:rsidP="00192DAE">
      <w:pPr>
        <w:pStyle w:val="ad"/>
        <w:tabs>
          <w:tab w:val="left" w:pos="993"/>
        </w:tabs>
        <w:spacing w:line="20" w:lineRule="atLeast"/>
        <w:ind w:left="708"/>
        <w:jc w:val="both"/>
        <w:rPr>
          <w:rFonts w:ascii="Times New Roman" w:hAnsi="Times New Roman" w:cs="Times New Roman"/>
          <w:sz w:val="28"/>
          <w:szCs w:val="28"/>
        </w:rPr>
      </w:pPr>
    </w:p>
    <w:p w:rsidR="00454538" w:rsidRPr="00A0056D" w:rsidRDefault="00EB72C7" w:rsidP="00A82CA5">
      <w:pPr>
        <w:pStyle w:val="ad"/>
        <w:numPr>
          <w:ilvl w:val="0"/>
          <w:numId w:val="3"/>
        </w:numPr>
        <w:tabs>
          <w:tab w:val="left" w:pos="993"/>
        </w:tabs>
        <w:spacing w:line="20" w:lineRule="atLeast"/>
        <w:ind w:left="0" w:firstLine="708"/>
        <w:jc w:val="both"/>
        <w:rPr>
          <w:rFonts w:ascii="Times New Roman" w:hAnsi="Times New Roman" w:cs="Times New Roman"/>
          <w:b/>
          <w:sz w:val="28"/>
          <w:szCs w:val="28"/>
        </w:rPr>
      </w:pPr>
      <w:r w:rsidRPr="00A0056D">
        <w:rPr>
          <w:rFonts w:ascii="Times New Roman" w:hAnsi="Times New Roman" w:cs="Times New Roman"/>
          <w:b/>
          <w:sz w:val="28"/>
          <w:szCs w:val="28"/>
        </w:rPr>
        <w:t>Прогнозні обсяги та джерела фінансування</w:t>
      </w:r>
      <w:r w:rsidR="00E2518F" w:rsidRPr="00A0056D">
        <w:rPr>
          <w:rFonts w:ascii="Times New Roman" w:hAnsi="Times New Roman" w:cs="Times New Roman"/>
          <w:b/>
          <w:sz w:val="28"/>
          <w:szCs w:val="28"/>
        </w:rPr>
        <w:t xml:space="preserve">: </w:t>
      </w:r>
      <w:r w:rsidR="00E2518F" w:rsidRPr="00A0056D">
        <w:rPr>
          <w:rFonts w:ascii="Times New Roman" w:hAnsi="Times New Roman" w:cs="Times New Roman"/>
          <w:sz w:val="28"/>
          <w:szCs w:val="28"/>
        </w:rPr>
        <w:t>ф</w:t>
      </w:r>
      <w:r w:rsidRPr="00A0056D">
        <w:rPr>
          <w:rFonts w:ascii="Times New Roman" w:hAnsi="Times New Roman" w:cs="Times New Roman"/>
          <w:sz w:val="28"/>
          <w:szCs w:val="28"/>
        </w:rPr>
        <w:t xml:space="preserve">інансування заходів з реалізації Програми здійснюватиметься за рахунок коштів </w:t>
      </w:r>
      <w:r w:rsidR="004631B2" w:rsidRPr="00A0056D">
        <w:rPr>
          <w:rFonts w:ascii="Times New Roman" w:hAnsi="Times New Roman" w:cs="Times New Roman"/>
          <w:sz w:val="28"/>
          <w:szCs w:val="28"/>
        </w:rPr>
        <w:t>міського бюджету</w:t>
      </w:r>
      <w:r w:rsidRPr="00A0056D">
        <w:rPr>
          <w:rFonts w:ascii="Times New Roman" w:hAnsi="Times New Roman" w:cs="Times New Roman"/>
          <w:sz w:val="28"/>
          <w:szCs w:val="28"/>
        </w:rPr>
        <w:t xml:space="preserve"> у межах наявного фінансового ресурсу, а також за рахунок інших джерел, не заборонених чинним законодавством.</w:t>
      </w:r>
    </w:p>
    <w:p w:rsidR="00161D1F" w:rsidRPr="00A0056D" w:rsidRDefault="00161D1F" w:rsidP="00161D1F">
      <w:pPr>
        <w:spacing w:line="20" w:lineRule="atLeast"/>
        <w:jc w:val="both"/>
        <w:rPr>
          <w:rFonts w:ascii="Times New Roman" w:hAnsi="Times New Roman" w:cs="Times New Roman"/>
          <w:sz w:val="28"/>
          <w:szCs w:val="28"/>
        </w:rPr>
      </w:pPr>
    </w:p>
    <w:p w:rsidR="00161D1F" w:rsidRPr="00A0056D" w:rsidRDefault="00161D1F" w:rsidP="00161D1F">
      <w:pPr>
        <w:spacing w:line="20" w:lineRule="atLeast"/>
        <w:jc w:val="both"/>
        <w:rPr>
          <w:rFonts w:ascii="Times New Roman" w:hAnsi="Times New Roman" w:cs="Times New Roman"/>
          <w:sz w:val="28"/>
          <w:szCs w:val="28"/>
        </w:rPr>
      </w:pPr>
    </w:p>
    <w:tbl>
      <w:tblPr>
        <w:tblW w:w="9531" w:type="dxa"/>
        <w:tblInd w:w="108" w:type="dxa"/>
        <w:tblLook w:val="01E0" w:firstRow="1" w:lastRow="1" w:firstColumn="1" w:lastColumn="1" w:noHBand="0" w:noVBand="0"/>
      </w:tblPr>
      <w:tblGrid>
        <w:gridCol w:w="5940"/>
        <w:gridCol w:w="1620"/>
        <w:gridCol w:w="1971"/>
      </w:tblGrid>
      <w:tr w:rsidR="00A5202C" w:rsidRPr="00A0056D" w:rsidTr="004631B2">
        <w:tc>
          <w:tcPr>
            <w:tcW w:w="5940" w:type="dxa"/>
            <w:hideMark/>
          </w:tcPr>
          <w:p w:rsidR="00A5202C" w:rsidRPr="00A0056D" w:rsidRDefault="00CA57B8">
            <w:pPr>
              <w:jc w:val="both"/>
              <w:rPr>
                <w:rFonts w:ascii="Times New Roman" w:hAnsi="Times New Roman" w:cs="Times New Roman"/>
                <w:color w:val="000000" w:themeColor="text1"/>
                <w:sz w:val="28"/>
                <w:szCs w:val="28"/>
              </w:rPr>
            </w:pPr>
            <w:r w:rsidRPr="00A0056D">
              <w:rPr>
                <w:rFonts w:ascii="Times New Roman" w:hAnsi="Times New Roman" w:cs="Times New Roman"/>
                <w:color w:val="000000" w:themeColor="text1"/>
                <w:sz w:val="28"/>
                <w:szCs w:val="28"/>
              </w:rPr>
              <w:t>Заступник міського голови</w:t>
            </w:r>
          </w:p>
        </w:tc>
        <w:tc>
          <w:tcPr>
            <w:tcW w:w="1620" w:type="dxa"/>
          </w:tcPr>
          <w:p w:rsidR="00A5202C" w:rsidRPr="00A0056D" w:rsidRDefault="00A5202C">
            <w:pPr>
              <w:jc w:val="center"/>
              <w:rPr>
                <w:rFonts w:ascii="Times New Roman" w:hAnsi="Times New Roman" w:cs="Times New Roman"/>
                <w:color w:val="000000" w:themeColor="text1"/>
                <w:sz w:val="28"/>
                <w:szCs w:val="20"/>
              </w:rPr>
            </w:pPr>
          </w:p>
        </w:tc>
        <w:tc>
          <w:tcPr>
            <w:tcW w:w="1971" w:type="dxa"/>
          </w:tcPr>
          <w:p w:rsidR="00A5202C" w:rsidRPr="00A0056D" w:rsidRDefault="00CA57B8" w:rsidP="006700B9">
            <w:pPr>
              <w:rPr>
                <w:rFonts w:ascii="Times New Roman" w:hAnsi="Times New Roman" w:cs="Times New Roman"/>
                <w:color w:val="000000" w:themeColor="text1"/>
                <w:sz w:val="28"/>
                <w:szCs w:val="28"/>
              </w:rPr>
            </w:pPr>
            <w:r w:rsidRPr="00A0056D">
              <w:rPr>
                <w:rFonts w:ascii="Times New Roman" w:hAnsi="Times New Roman" w:cs="Times New Roman"/>
                <w:color w:val="000000" w:themeColor="text1"/>
                <w:sz w:val="28"/>
                <w:szCs w:val="28"/>
              </w:rPr>
              <w:t>І</w:t>
            </w:r>
            <w:r w:rsidR="006700B9" w:rsidRPr="00A0056D">
              <w:rPr>
                <w:rFonts w:ascii="Times New Roman" w:hAnsi="Times New Roman" w:cs="Times New Roman"/>
                <w:color w:val="000000" w:themeColor="text1"/>
                <w:sz w:val="28"/>
                <w:szCs w:val="28"/>
              </w:rPr>
              <w:t xml:space="preserve">гор </w:t>
            </w:r>
            <w:r w:rsidRPr="00A0056D">
              <w:rPr>
                <w:rFonts w:ascii="Times New Roman" w:hAnsi="Times New Roman" w:cs="Times New Roman"/>
                <w:color w:val="000000" w:themeColor="text1"/>
                <w:sz w:val="28"/>
                <w:szCs w:val="28"/>
              </w:rPr>
              <w:t>Ж</w:t>
            </w:r>
            <w:r w:rsidR="006700B9" w:rsidRPr="00A0056D">
              <w:rPr>
                <w:rFonts w:ascii="Times New Roman" w:hAnsi="Times New Roman" w:cs="Times New Roman"/>
                <w:color w:val="000000" w:themeColor="text1"/>
                <w:sz w:val="28"/>
                <w:szCs w:val="28"/>
              </w:rPr>
              <w:t>УРБА</w:t>
            </w:r>
          </w:p>
        </w:tc>
      </w:tr>
    </w:tbl>
    <w:p w:rsidR="00454538" w:rsidRPr="00A0056D" w:rsidRDefault="00454538" w:rsidP="00161D1F">
      <w:pPr>
        <w:spacing w:line="20" w:lineRule="atLeast"/>
        <w:ind w:firstLine="851"/>
        <w:jc w:val="both"/>
        <w:rPr>
          <w:rFonts w:ascii="Times New Roman" w:hAnsi="Times New Roman" w:cs="Times New Roman"/>
          <w:sz w:val="28"/>
          <w:szCs w:val="28"/>
        </w:rPr>
      </w:pPr>
    </w:p>
    <w:p w:rsidR="00161D1F" w:rsidRPr="00A0056D" w:rsidRDefault="00161D1F" w:rsidP="00161D1F">
      <w:pPr>
        <w:spacing w:line="20" w:lineRule="atLeast"/>
        <w:ind w:firstLine="851"/>
        <w:jc w:val="both"/>
        <w:rPr>
          <w:rFonts w:ascii="Times New Roman" w:hAnsi="Times New Roman" w:cs="Times New Roman"/>
          <w:sz w:val="28"/>
          <w:szCs w:val="28"/>
        </w:rPr>
      </w:pPr>
    </w:p>
    <w:p w:rsidR="00161D1F" w:rsidRPr="00A0056D" w:rsidRDefault="00161D1F" w:rsidP="00161D1F">
      <w:pPr>
        <w:spacing w:line="20" w:lineRule="atLeast"/>
        <w:ind w:firstLine="851"/>
        <w:jc w:val="both"/>
        <w:rPr>
          <w:rFonts w:ascii="Times New Roman" w:hAnsi="Times New Roman" w:cs="Times New Roman"/>
          <w:sz w:val="28"/>
          <w:szCs w:val="28"/>
        </w:rPr>
        <w:sectPr w:rsidR="00161D1F" w:rsidRPr="00A0056D" w:rsidSect="00475325">
          <w:pgSz w:w="11900" w:h="16840"/>
          <w:pgMar w:top="1134" w:right="567" w:bottom="1134" w:left="1701" w:header="0" w:footer="6" w:gutter="0"/>
          <w:cols w:space="720"/>
          <w:noEndnote/>
          <w:docGrid w:linePitch="360"/>
        </w:sectPr>
      </w:pPr>
    </w:p>
    <w:p w:rsidR="007735A0" w:rsidRPr="00A0056D" w:rsidRDefault="007735A0" w:rsidP="00723D48">
      <w:pPr>
        <w:spacing w:line="20" w:lineRule="atLeast"/>
        <w:jc w:val="right"/>
        <w:rPr>
          <w:rFonts w:ascii="Times New Roman" w:hAnsi="Times New Roman" w:cs="Times New Roman"/>
          <w:color w:val="FF0000"/>
        </w:rPr>
      </w:pPr>
      <w:bookmarkStart w:id="0" w:name="_GoBack"/>
      <w:bookmarkEnd w:id="0"/>
    </w:p>
    <w:sectPr w:rsidR="007735A0" w:rsidRPr="00A0056D" w:rsidSect="00723D48">
      <w:pgSz w:w="16840" w:h="11900" w:orient="landscape"/>
      <w:pgMar w:top="1134" w:right="567" w:bottom="1134" w:left="1701" w:header="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868" w:rsidRDefault="009D5868">
      <w:r>
        <w:separator/>
      </w:r>
    </w:p>
  </w:endnote>
  <w:endnote w:type="continuationSeparator" w:id="0">
    <w:p w:rsidR="009D5868" w:rsidRDefault="009D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868" w:rsidRDefault="009D5868"/>
  </w:footnote>
  <w:footnote w:type="continuationSeparator" w:id="0">
    <w:p w:rsidR="009D5868" w:rsidRDefault="009D586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39C"/>
    <w:multiLevelType w:val="hybridMultilevel"/>
    <w:tmpl w:val="B34CD686"/>
    <w:lvl w:ilvl="0" w:tplc="4B08FBC2">
      <w:start w:val="1"/>
      <w:numFmt w:val="decimal"/>
      <w:lvlText w:val="%1."/>
      <w:lvlJc w:val="left"/>
      <w:pPr>
        <w:ind w:left="1211"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6A5FBC"/>
    <w:multiLevelType w:val="multilevel"/>
    <w:tmpl w:val="D0107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36729F"/>
    <w:multiLevelType w:val="hybridMultilevel"/>
    <w:tmpl w:val="B5E483E8"/>
    <w:lvl w:ilvl="0" w:tplc="AF32AC3A">
      <w:start w:val="7"/>
      <w:numFmt w:val="bullet"/>
      <w:lvlText w:val="-"/>
      <w:lvlJc w:val="left"/>
      <w:pPr>
        <w:ind w:left="1068" w:hanging="360"/>
      </w:pPr>
      <w:rPr>
        <w:rFonts w:ascii="Times New Roman" w:eastAsia="Arial Unicode M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547D73E8"/>
    <w:multiLevelType w:val="multilevel"/>
    <w:tmpl w:val="DDA82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6E2185"/>
    <w:multiLevelType w:val="hybridMultilevel"/>
    <w:tmpl w:val="454A952C"/>
    <w:lvl w:ilvl="0" w:tplc="AF32AC3A">
      <w:start w:val="7"/>
      <w:numFmt w:val="bullet"/>
      <w:lvlText w:val="-"/>
      <w:lvlJc w:val="left"/>
      <w:pPr>
        <w:ind w:left="1919" w:hanging="360"/>
      </w:pPr>
      <w:rPr>
        <w:rFonts w:ascii="Times New Roman" w:eastAsia="Arial Unicode MS"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38"/>
    <w:rsid w:val="000117A2"/>
    <w:rsid w:val="00041802"/>
    <w:rsid w:val="000F1C4D"/>
    <w:rsid w:val="00136F9F"/>
    <w:rsid w:val="00137817"/>
    <w:rsid w:val="00145AAC"/>
    <w:rsid w:val="00161D1F"/>
    <w:rsid w:val="00192DAE"/>
    <w:rsid w:val="0019693C"/>
    <w:rsid w:val="001A4336"/>
    <w:rsid w:val="001C3DF1"/>
    <w:rsid w:val="002545A4"/>
    <w:rsid w:val="00303B2A"/>
    <w:rsid w:val="00324DDC"/>
    <w:rsid w:val="0032683F"/>
    <w:rsid w:val="00330844"/>
    <w:rsid w:val="00364784"/>
    <w:rsid w:val="0037229C"/>
    <w:rsid w:val="00375BF1"/>
    <w:rsid w:val="003B4693"/>
    <w:rsid w:val="003E6F5F"/>
    <w:rsid w:val="004004F8"/>
    <w:rsid w:val="00442ABC"/>
    <w:rsid w:val="00454538"/>
    <w:rsid w:val="004631B2"/>
    <w:rsid w:val="00472661"/>
    <w:rsid w:val="00475325"/>
    <w:rsid w:val="004961D5"/>
    <w:rsid w:val="004D081E"/>
    <w:rsid w:val="00523C4F"/>
    <w:rsid w:val="00553F08"/>
    <w:rsid w:val="005A02B7"/>
    <w:rsid w:val="005B14C3"/>
    <w:rsid w:val="00611563"/>
    <w:rsid w:val="0061400E"/>
    <w:rsid w:val="006700B9"/>
    <w:rsid w:val="0068592D"/>
    <w:rsid w:val="006A6B91"/>
    <w:rsid w:val="00723D48"/>
    <w:rsid w:val="007248F6"/>
    <w:rsid w:val="00725B64"/>
    <w:rsid w:val="007735A0"/>
    <w:rsid w:val="007C36DF"/>
    <w:rsid w:val="0087690D"/>
    <w:rsid w:val="008B4C3B"/>
    <w:rsid w:val="008C665D"/>
    <w:rsid w:val="008D6532"/>
    <w:rsid w:val="008E52B6"/>
    <w:rsid w:val="009012E9"/>
    <w:rsid w:val="0091237D"/>
    <w:rsid w:val="00912799"/>
    <w:rsid w:val="00933609"/>
    <w:rsid w:val="00956D32"/>
    <w:rsid w:val="00965698"/>
    <w:rsid w:val="00981AC2"/>
    <w:rsid w:val="00995581"/>
    <w:rsid w:val="009D4A71"/>
    <w:rsid w:val="009D5868"/>
    <w:rsid w:val="00A0056D"/>
    <w:rsid w:val="00A12DA5"/>
    <w:rsid w:val="00A5202C"/>
    <w:rsid w:val="00A80BD2"/>
    <w:rsid w:val="00A82CA5"/>
    <w:rsid w:val="00A9425F"/>
    <w:rsid w:val="00B0729C"/>
    <w:rsid w:val="00B171B2"/>
    <w:rsid w:val="00B17C09"/>
    <w:rsid w:val="00B24B99"/>
    <w:rsid w:val="00B41098"/>
    <w:rsid w:val="00B424D9"/>
    <w:rsid w:val="00BA1A23"/>
    <w:rsid w:val="00BC3447"/>
    <w:rsid w:val="00BD243F"/>
    <w:rsid w:val="00C54F3D"/>
    <w:rsid w:val="00C6623D"/>
    <w:rsid w:val="00CA57B8"/>
    <w:rsid w:val="00CB205B"/>
    <w:rsid w:val="00CE4E57"/>
    <w:rsid w:val="00D3281A"/>
    <w:rsid w:val="00D63CDC"/>
    <w:rsid w:val="00E00FF9"/>
    <w:rsid w:val="00E11612"/>
    <w:rsid w:val="00E175C2"/>
    <w:rsid w:val="00E20656"/>
    <w:rsid w:val="00E2518F"/>
    <w:rsid w:val="00E35870"/>
    <w:rsid w:val="00E45C98"/>
    <w:rsid w:val="00E55797"/>
    <w:rsid w:val="00E85941"/>
    <w:rsid w:val="00EB72C7"/>
    <w:rsid w:val="00EB7AA6"/>
    <w:rsid w:val="00EC706A"/>
    <w:rsid w:val="00ED265F"/>
    <w:rsid w:val="00EE2293"/>
    <w:rsid w:val="00F51836"/>
    <w:rsid w:val="00F54E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1DEE"/>
  <w15:docId w15:val="{FB534A3F-121A-43E9-873F-141A2913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5AA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5AAC"/>
    <w:rPr>
      <w:color w:val="0066CC"/>
      <w:u w:val="single"/>
    </w:rPr>
  </w:style>
  <w:style w:type="character" w:customStyle="1" w:styleId="2">
    <w:name w:val="Основной текст (2)_"/>
    <w:basedOn w:val="a0"/>
    <w:link w:val="20"/>
    <w:rsid w:val="00145AAC"/>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145AAC"/>
    <w:rPr>
      <w:rFonts w:ascii="Times New Roman" w:eastAsia="Times New Roman" w:hAnsi="Times New Roman" w:cs="Times New Roman"/>
      <w:b/>
      <w:bCs/>
      <w:i w:val="0"/>
      <w:iCs w:val="0"/>
      <w:smallCaps w:val="0"/>
      <w:strike w:val="0"/>
      <w:sz w:val="32"/>
      <w:szCs w:val="32"/>
      <w:u w:val="none"/>
    </w:rPr>
  </w:style>
  <w:style w:type="character" w:customStyle="1" w:styleId="33pt">
    <w:name w:val="Основной текст (3) + Интервал 3 pt"/>
    <w:basedOn w:val="3"/>
    <w:rsid w:val="00145AAC"/>
    <w:rPr>
      <w:rFonts w:ascii="Times New Roman" w:eastAsia="Times New Roman" w:hAnsi="Times New Roman" w:cs="Times New Roman"/>
      <w:b/>
      <w:bCs/>
      <w:i w:val="0"/>
      <w:iCs w:val="0"/>
      <w:smallCaps w:val="0"/>
      <w:strike w:val="0"/>
      <w:color w:val="000000"/>
      <w:spacing w:val="70"/>
      <w:w w:val="100"/>
      <w:position w:val="0"/>
      <w:sz w:val="32"/>
      <w:szCs w:val="32"/>
      <w:u w:val="none"/>
      <w:lang w:val="uk-UA" w:eastAsia="uk-UA" w:bidi="uk-UA"/>
    </w:rPr>
  </w:style>
  <w:style w:type="character" w:customStyle="1" w:styleId="21">
    <w:name w:val="Основной текст (2)"/>
    <w:basedOn w:val="2"/>
    <w:rsid w:val="00145AA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a4">
    <w:name w:val="Колонтитул_"/>
    <w:basedOn w:val="a0"/>
    <w:link w:val="a5"/>
    <w:rsid w:val="00145AAC"/>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145AAC"/>
    <w:rPr>
      <w:rFonts w:ascii="Calibri" w:eastAsia="Calibri" w:hAnsi="Calibri" w:cs="Calibri"/>
      <w:b/>
      <w:bCs/>
      <w:i w:val="0"/>
      <w:iCs w:val="0"/>
      <w:smallCaps w:val="0"/>
      <w:strike w:val="0"/>
      <w:sz w:val="36"/>
      <w:szCs w:val="36"/>
      <w:u w:val="none"/>
    </w:rPr>
  </w:style>
  <w:style w:type="character" w:customStyle="1" w:styleId="22">
    <w:name w:val="Подпись к картинке (2)_"/>
    <w:basedOn w:val="a0"/>
    <w:link w:val="23"/>
    <w:rsid w:val="00145AAC"/>
    <w:rPr>
      <w:rFonts w:ascii="Times New Roman" w:eastAsia="Times New Roman" w:hAnsi="Times New Roman" w:cs="Times New Roman"/>
      <w:b/>
      <w:bCs/>
      <w:i w:val="0"/>
      <w:iCs w:val="0"/>
      <w:smallCaps w:val="0"/>
      <w:strike w:val="0"/>
      <w:spacing w:val="-10"/>
      <w:sz w:val="32"/>
      <w:szCs w:val="32"/>
      <w:u w:val="none"/>
    </w:rPr>
  </w:style>
  <w:style w:type="character" w:customStyle="1" w:styleId="31">
    <w:name w:val="Подпись к картинке (3)_"/>
    <w:basedOn w:val="a0"/>
    <w:link w:val="32"/>
    <w:rsid w:val="00145AAC"/>
    <w:rPr>
      <w:rFonts w:ascii="Franklin Gothic Heavy" w:eastAsia="Franklin Gothic Heavy" w:hAnsi="Franklin Gothic Heavy" w:cs="Franklin Gothic Heavy"/>
      <w:b w:val="0"/>
      <w:bCs w:val="0"/>
      <w:i w:val="0"/>
      <w:iCs w:val="0"/>
      <w:smallCaps w:val="0"/>
      <w:strike w:val="0"/>
      <w:spacing w:val="0"/>
      <w:sz w:val="24"/>
      <w:szCs w:val="24"/>
      <w:u w:val="none"/>
    </w:rPr>
  </w:style>
  <w:style w:type="character" w:customStyle="1" w:styleId="4">
    <w:name w:val="Подпись к картинке (4)_"/>
    <w:basedOn w:val="a0"/>
    <w:link w:val="40"/>
    <w:rsid w:val="00145AAC"/>
    <w:rPr>
      <w:rFonts w:ascii="Franklin Gothic Heavy" w:eastAsia="Franklin Gothic Heavy" w:hAnsi="Franklin Gothic Heavy" w:cs="Franklin Gothic Heavy"/>
      <w:b/>
      <w:bCs/>
      <w:i w:val="0"/>
      <w:iCs w:val="0"/>
      <w:smallCaps w:val="0"/>
      <w:strike w:val="0"/>
      <w:sz w:val="22"/>
      <w:szCs w:val="22"/>
      <w:u w:val="none"/>
    </w:rPr>
  </w:style>
  <w:style w:type="character" w:customStyle="1" w:styleId="5">
    <w:name w:val="Подпись к картинке (5)_"/>
    <w:basedOn w:val="a0"/>
    <w:link w:val="50"/>
    <w:rsid w:val="00145AAC"/>
    <w:rPr>
      <w:rFonts w:ascii="Arial Narrow" w:eastAsia="Arial Narrow" w:hAnsi="Arial Narrow" w:cs="Arial Narrow"/>
      <w:b/>
      <w:bCs/>
      <w:i w:val="0"/>
      <w:iCs w:val="0"/>
      <w:smallCaps w:val="0"/>
      <w:strike w:val="0"/>
      <w:sz w:val="30"/>
      <w:szCs w:val="30"/>
      <w:u w:val="none"/>
    </w:rPr>
  </w:style>
  <w:style w:type="character" w:customStyle="1" w:styleId="a6">
    <w:name w:val="Подпись к картинке_"/>
    <w:basedOn w:val="a0"/>
    <w:link w:val="a7"/>
    <w:rsid w:val="00145AAC"/>
    <w:rPr>
      <w:rFonts w:ascii="Franklin Gothic Heavy" w:eastAsia="Franklin Gothic Heavy" w:hAnsi="Franklin Gothic Heavy" w:cs="Franklin Gothic Heavy"/>
      <w:b/>
      <w:bCs/>
      <w:i w:val="0"/>
      <w:iCs w:val="0"/>
      <w:smallCaps w:val="0"/>
      <w:strike w:val="0"/>
      <w:sz w:val="26"/>
      <w:szCs w:val="26"/>
      <w:u w:val="none"/>
    </w:rPr>
  </w:style>
  <w:style w:type="character" w:customStyle="1" w:styleId="a8">
    <w:name w:val="Подпись к картинке + Не полужирный"/>
    <w:basedOn w:val="a6"/>
    <w:rsid w:val="00145AAC"/>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rPr>
  </w:style>
  <w:style w:type="character" w:customStyle="1" w:styleId="24">
    <w:name w:val="Основной текст (2) + Полужирный;Курсив"/>
    <w:basedOn w:val="2"/>
    <w:rsid w:val="00145AAC"/>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41">
    <w:name w:val="Основной текст (4)_"/>
    <w:basedOn w:val="a0"/>
    <w:link w:val="42"/>
    <w:rsid w:val="00145AAC"/>
    <w:rPr>
      <w:rFonts w:ascii="Times New Roman" w:eastAsia="Times New Roman" w:hAnsi="Times New Roman" w:cs="Times New Roman"/>
      <w:b/>
      <w:bCs/>
      <w:i/>
      <w:iCs/>
      <w:smallCaps w:val="0"/>
      <w:strike w:val="0"/>
      <w:sz w:val="28"/>
      <w:szCs w:val="28"/>
      <w:u w:val="none"/>
    </w:rPr>
  </w:style>
  <w:style w:type="character" w:customStyle="1" w:styleId="25">
    <w:name w:val="Заголовок №2_"/>
    <w:basedOn w:val="a0"/>
    <w:link w:val="26"/>
    <w:rsid w:val="00145AAC"/>
    <w:rPr>
      <w:rFonts w:ascii="Franklin Gothic Heavy" w:eastAsia="Franklin Gothic Heavy" w:hAnsi="Franklin Gothic Heavy" w:cs="Franklin Gothic Heavy"/>
      <w:b w:val="0"/>
      <w:bCs w:val="0"/>
      <w:i w:val="0"/>
      <w:iCs w:val="0"/>
      <w:smallCaps w:val="0"/>
      <w:strike w:val="0"/>
      <w:sz w:val="32"/>
      <w:szCs w:val="32"/>
      <w:u w:val="none"/>
    </w:rPr>
  </w:style>
  <w:style w:type="character" w:customStyle="1" w:styleId="51">
    <w:name w:val="Основной текст (5)_"/>
    <w:basedOn w:val="a0"/>
    <w:link w:val="52"/>
    <w:rsid w:val="00145AAC"/>
    <w:rPr>
      <w:rFonts w:ascii="Franklin Gothic Heavy" w:eastAsia="Franklin Gothic Heavy" w:hAnsi="Franklin Gothic Heavy" w:cs="Franklin Gothic Heavy"/>
      <w:b/>
      <w:bCs/>
      <w:i w:val="0"/>
      <w:iCs w:val="0"/>
      <w:smallCaps w:val="0"/>
      <w:strike w:val="0"/>
      <w:sz w:val="26"/>
      <w:szCs w:val="26"/>
      <w:u w:val="none"/>
    </w:rPr>
  </w:style>
  <w:style w:type="character" w:customStyle="1" w:styleId="6">
    <w:name w:val="Основной текст (6)_"/>
    <w:basedOn w:val="a0"/>
    <w:link w:val="60"/>
    <w:rsid w:val="00145AAC"/>
    <w:rPr>
      <w:rFonts w:ascii="Franklin Gothic Heavy" w:eastAsia="Franklin Gothic Heavy" w:hAnsi="Franklin Gothic Heavy" w:cs="Franklin Gothic Heavy"/>
      <w:b w:val="0"/>
      <w:bCs w:val="0"/>
      <w:i w:val="0"/>
      <w:iCs w:val="0"/>
      <w:smallCaps w:val="0"/>
      <w:strike w:val="0"/>
      <w:spacing w:val="0"/>
      <w:sz w:val="26"/>
      <w:szCs w:val="26"/>
      <w:u w:val="none"/>
    </w:rPr>
  </w:style>
  <w:style w:type="character" w:customStyle="1" w:styleId="7">
    <w:name w:val="Основной текст (7)_"/>
    <w:basedOn w:val="a0"/>
    <w:link w:val="70"/>
    <w:rsid w:val="00145AAC"/>
    <w:rPr>
      <w:rFonts w:ascii="Calibri" w:eastAsia="Calibri" w:hAnsi="Calibri" w:cs="Calibri"/>
      <w:b/>
      <w:bCs/>
      <w:i w:val="0"/>
      <w:iCs w:val="0"/>
      <w:smallCaps w:val="0"/>
      <w:strike w:val="0"/>
      <w:sz w:val="28"/>
      <w:szCs w:val="28"/>
      <w:u w:val="none"/>
    </w:rPr>
  </w:style>
  <w:style w:type="character" w:customStyle="1" w:styleId="8">
    <w:name w:val="Основной текст (8)_"/>
    <w:basedOn w:val="a0"/>
    <w:link w:val="80"/>
    <w:rsid w:val="00145AAC"/>
    <w:rPr>
      <w:rFonts w:ascii="Franklin Gothic Heavy" w:eastAsia="Franklin Gothic Heavy" w:hAnsi="Franklin Gothic Heavy" w:cs="Franklin Gothic Heavy"/>
      <w:b w:val="0"/>
      <w:bCs w:val="0"/>
      <w:i w:val="0"/>
      <w:iCs w:val="0"/>
      <w:smallCaps w:val="0"/>
      <w:strike w:val="0"/>
      <w:sz w:val="26"/>
      <w:szCs w:val="26"/>
      <w:u w:val="none"/>
    </w:rPr>
  </w:style>
  <w:style w:type="character" w:customStyle="1" w:styleId="9">
    <w:name w:val="Основной текст (9)_"/>
    <w:basedOn w:val="a0"/>
    <w:link w:val="90"/>
    <w:rsid w:val="00145AAC"/>
    <w:rPr>
      <w:rFonts w:ascii="Arial Narrow" w:eastAsia="Arial Narrow" w:hAnsi="Arial Narrow" w:cs="Arial Narrow"/>
      <w:b/>
      <w:bCs/>
      <w:i w:val="0"/>
      <w:iCs w:val="0"/>
      <w:smallCaps w:val="0"/>
      <w:strike w:val="0"/>
      <w:w w:val="150"/>
      <w:u w:val="none"/>
    </w:rPr>
  </w:style>
  <w:style w:type="character" w:customStyle="1" w:styleId="100">
    <w:name w:val="Основной текст (10)_"/>
    <w:basedOn w:val="a0"/>
    <w:link w:val="101"/>
    <w:rsid w:val="00145AAC"/>
    <w:rPr>
      <w:rFonts w:ascii="Franklin Gothic Heavy" w:eastAsia="Franklin Gothic Heavy" w:hAnsi="Franklin Gothic Heavy" w:cs="Franklin Gothic Heavy"/>
      <w:b w:val="0"/>
      <w:bCs w:val="0"/>
      <w:i w:val="0"/>
      <w:iCs w:val="0"/>
      <w:smallCaps w:val="0"/>
      <w:strike w:val="0"/>
      <w:sz w:val="26"/>
      <w:szCs w:val="26"/>
      <w:u w:val="none"/>
    </w:rPr>
  </w:style>
  <w:style w:type="character" w:customStyle="1" w:styleId="11">
    <w:name w:val="Основной текст (11)_"/>
    <w:basedOn w:val="a0"/>
    <w:link w:val="110"/>
    <w:rsid w:val="00145AAC"/>
    <w:rPr>
      <w:rFonts w:ascii="Franklin Gothic Heavy" w:eastAsia="Franklin Gothic Heavy" w:hAnsi="Franklin Gothic Heavy" w:cs="Franklin Gothic Heavy"/>
      <w:b w:val="0"/>
      <w:bCs w:val="0"/>
      <w:i w:val="0"/>
      <w:iCs w:val="0"/>
      <w:smallCaps w:val="0"/>
      <w:strike w:val="0"/>
      <w:sz w:val="26"/>
      <w:szCs w:val="26"/>
      <w:u w:val="none"/>
    </w:rPr>
  </w:style>
  <w:style w:type="character" w:customStyle="1" w:styleId="27">
    <w:name w:val="Колонтитул (2)_"/>
    <w:basedOn w:val="a0"/>
    <w:link w:val="28"/>
    <w:rsid w:val="00145AAC"/>
    <w:rPr>
      <w:rFonts w:ascii="Times New Roman" w:eastAsia="Times New Roman" w:hAnsi="Times New Roman" w:cs="Times New Roman"/>
      <w:b w:val="0"/>
      <w:bCs w:val="0"/>
      <w:i w:val="0"/>
      <w:iCs w:val="0"/>
      <w:smallCaps w:val="0"/>
      <w:strike w:val="0"/>
      <w:sz w:val="26"/>
      <w:szCs w:val="26"/>
      <w:u w:val="none"/>
      <w:lang w:val="ru-RU" w:eastAsia="ru-RU" w:bidi="ru-RU"/>
    </w:rPr>
  </w:style>
  <w:style w:type="character" w:customStyle="1" w:styleId="12">
    <w:name w:val="Основной текст (12)_"/>
    <w:basedOn w:val="a0"/>
    <w:link w:val="120"/>
    <w:rsid w:val="00145AAC"/>
    <w:rPr>
      <w:rFonts w:ascii="Times New Roman" w:eastAsia="Times New Roman" w:hAnsi="Times New Roman" w:cs="Times New Roman"/>
      <w:b/>
      <w:bCs/>
      <w:i w:val="0"/>
      <w:iCs w:val="0"/>
      <w:smallCaps w:val="0"/>
      <w:strike w:val="0"/>
      <w:sz w:val="28"/>
      <w:szCs w:val="28"/>
      <w:u w:val="none"/>
    </w:rPr>
  </w:style>
  <w:style w:type="character" w:customStyle="1" w:styleId="29">
    <w:name w:val="Основной текст (2)"/>
    <w:basedOn w:val="2"/>
    <w:rsid w:val="00145A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3">
    <w:name w:val="Основной текст (13)_"/>
    <w:basedOn w:val="a0"/>
    <w:link w:val="130"/>
    <w:rsid w:val="00145AAC"/>
    <w:rPr>
      <w:rFonts w:ascii="Arial Narrow" w:eastAsia="Arial Narrow" w:hAnsi="Arial Narrow" w:cs="Arial Narrow"/>
      <w:b w:val="0"/>
      <w:bCs w:val="0"/>
      <w:i w:val="0"/>
      <w:iCs w:val="0"/>
      <w:smallCaps w:val="0"/>
      <w:strike w:val="0"/>
      <w:sz w:val="30"/>
      <w:szCs w:val="30"/>
      <w:u w:val="none"/>
    </w:rPr>
  </w:style>
  <w:style w:type="character" w:customStyle="1" w:styleId="121">
    <w:name w:val="Основной текст (12) + Не полужирный"/>
    <w:basedOn w:val="12"/>
    <w:rsid w:val="00145A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9">
    <w:name w:val="Колонтитул"/>
    <w:basedOn w:val="a4"/>
    <w:rsid w:val="00145AA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paragraph" w:customStyle="1" w:styleId="20">
    <w:name w:val="Основной текст (2)"/>
    <w:basedOn w:val="a"/>
    <w:link w:val="2"/>
    <w:rsid w:val="00145AAC"/>
    <w:pPr>
      <w:shd w:val="clear" w:color="auto" w:fill="FFFFFF"/>
      <w:spacing w:line="677"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145AAC"/>
    <w:pPr>
      <w:shd w:val="clear" w:color="auto" w:fill="FFFFFF"/>
      <w:spacing w:line="677" w:lineRule="exact"/>
      <w:jc w:val="center"/>
    </w:pPr>
    <w:rPr>
      <w:rFonts w:ascii="Times New Roman" w:eastAsia="Times New Roman" w:hAnsi="Times New Roman" w:cs="Times New Roman"/>
      <w:b/>
      <w:bCs/>
      <w:sz w:val="32"/>
      <w:szCs w:val="32"/>
    </w:rPr>
  </w:style>
  <w:style w:type="paragraph" w:customStyle="1" w:styleId="a5">
    <w:name w:val="Колонтитул"/>
    <w:basedOn w:val="a"/>
    <w:link w:val="a4"/>
    <w:rsid w:val="00145AAC"/>
    <w:pPr>
      <w:shd w:val="clear" w:color="auto" w:fill="FFFFFF"/>
      <w:spacing w:line="0" w:lineRule="atLeast"/>
    </w:pPr>
    <w:rPr>
      <w:rFonts w:ascii="Times New Roman" w:eastAsia="Times New Roman" w:hAnsi="Times New Roman" w:cs="Times New Roman"/>
      <w:sz w:val="26"/>
      <w:szCs w:val="26"/>
    </w:rPr>
  </w:style>
  <w:style w:type="paragraph" w:customStyle="1" w:styleId="10">
    <w:name w:val="Заголовок №1"/>
    <w:basedOn w:val="a"/>
    <w:link w:val="1"/>
    <w:rsid w:val="00145AAC"/>
    <w:pPr>
      <w:shd w:val="clear" w:color="auto" w:fill="FFFFFF"/>
      <w:spacing w:before="600" w:line="442" w:lineRule="exact"/>
      <w:jc w:val="center"/>
      <w:outlineLvl w:val="0"/>
    </w:pPr>
    <w:rPr>
      <w:rFonts w:ascii="Calibri" w:eastAsia="Calibri" w:hAnsi="Calibri" w:cs="Calibri"/>
      <w:b/>
      <w:bCs/>
      <w:sz w:val="36"/>
      <w:szCs w:val="36"/>
    </w:rPr>
  </w:style>
  <w:style w:type="paragraph" w:customStyle="1" w:styleId="23">
    <w:name w:val="Подпись к картинке (2)"/>
    <w:basedOn w:val="a"/>
    <w:link w:val="22"/>
    <w:rsid w:val="00145AAC"/>
    <w:pPr>
      <w:shd w:val="clear" w:color="auto" w:fill="FFFFFF"/>
      <w:spacing w:line="610" w:lineRule="exact"/>
      <w:jc w:val="right"/>
    </w:pPr>
    <w:rPr>
      <w:rFonts w:ascii="Times New Roman" w:eastAsia="Times New Roman" w:hAnsi="Times New Roman" w:cs="Times New Roman"/>
      <w:b/>
      <w:bCs/>
      <w:spacing w:val="-10"/>
      <w:sz w:val="32"/>
      <w:szCs w:val="32"/>
    </w:rPr>
  </w:style>
  <w:style w:type="paragraph" w:customStyle="1" w:styleId="32">
    <w:name w:val="Подпись к картинке (3)"/>
    <w:basedOn w:val="a"/>
    <w:link w:val="31"/>
    <w:rsid w:val="00145AAC"/>
    <w:pPr>
      <w:shd w:val="clear" w:color="auto" w:fill="FFFFFF"/>
      <w:spacing w:line="610" w:lineRule="exact"/>
      <w:jc w:val="right"/>
    </w:pPr>
    <w:rPr>
      <w:rFonts w:ascii="Franklin Gothic Heavy" w:eastAsia="Franklin Gothic Heavy" w:hAnsi="Franklin Gothic Heavy" w:cs="Franklin Gothic Heavy"/>
    </w:rPr>
  </w:style>
  <w:style w:type="paragraph" w:customStyle="1" w:styleId="40">
    <w:name w:val="Подпись к картинке (4)"/>
    <w:basedOn w:val="a"/>
    <w:link w:val="4"/>
    <w:rsid w:val="00145AAC"/>
    <w:pPr>
      <w:shd w:val="clear" w:color="auto" w:fill="FFFFFF"/>
      <w:spacing w:line="610" w:lineRule="exact"/>
      <w:jc w:val="right"/>
    </w:pPr>
    <w:rPr>
      <w:rFonts w:ascii="Franklin Gothic Heavy" w:eastAsia="Franklin Gothic Heavy" w:hAnsi="Franklin Gothic Heavy" w:cs="Franklin Gothic Heavy"/>
      <w:b/>
      <w:bCs/>
      <w:sz w:val="22"/>
      <w:szCs w:val="22"/>
    </w:rPr>
  </w:style>
  <w:style w:type="paragraph" w:customStyle="1" w:styleId="50">
    <w:name w:val="Подпись к картинке (5)"/>
    <w:basedOn w:val="a"/>
    <w:link w:val="5"/>
    <w:rsid w:val="00145AAC"/>
    <w:pPr>
      <w:shd w:val="clear" w:color="auto" w:fill="FFFFFF"/>
      <w:spacing w:line="610" w:lineRule="exact"/>
      <w:jc w:val="right"/>
    </w:pPr>
    <w:rPr>
      <w:rFonts w:ascii="Arial Narrow" w:eastAsia="Arial Narrow" w:hAnsi="Arial Narrow" w:cs="Arial Narrow"/>
      <w:b/>
      <w:bCs/>
      <w:sz w:val="30"/>
      <w:szCs w:val="30"/>
    </w:rPr>
  </w:style>
  <w:style w:type="paragraph" w:customStyle="1" w:styleId="a7">
    <w:name w:val="Подпись к картинке"/>
    <w:basedOn w:val="a"/>
    <w:link w:val="a6"/>
    <w:rsid w:val="00145AAC"/>
    <w:pPr>
      <w:shd w:val="clear" w:color="auto" w:fill="FFFFFF"/>
      <w:spacing w:line="0" w:lineRule="atLeast"/>
      <w:jc w:val="both"/>
    </w:pPr>
    <w:rPr>
      <w:rFonts w:ascii="Franklin Gothic Heavy" w:eastAsia="Franklin Gothic Heavy" w:hAnsi="Franklin Gothic Heavy" w:cs="Franklin Gothic Heavy"/>
      <w:b/>
      <w:bCs/>
      <w:sz w:val="26"/>
      <w:szCs w:val="26"/>
    </w:rPr>
  </w:style>
  <w:style w:type="paragraph" w:customStyle="1" w:styleId="42">
    <w:name w:val="Основной текст (4)"/>
    <w:basedOn w:val="a"/>
    <w:link w:val="41"/>
    <w:rsid w:val="00145AAC"/>
    <w:pPr>
      <w:shd w:val="clear" w:color="auto" w:fill="FFFFFF"/>
      <w:spacing w:line="326" w:lineRule="exact"/>
      <w:jc w:val="both"/>
    </w:pPr>
    <w:rPr>
      <w:rFonts w:ascii="Times New Roman" w:eastAsia="Times New Roman" w:hAnsi="Times New Roman" w:cs="Times New Roman"/>
      <w:b/>
      <w:bCs/>
      <w:i/>
      <w:iCs/>
      <w:sz w:val="28"/>
      <w:szCs w:val="28"/>
    </w:rPr>
  </w:style>
  <w:style w:type="paragraph" w:customStyle="1" w:styleId="26">
    <w:name w:val="Заголовок №2"/>
    <w:basedOn w:val="a"/>
    <w:link w:val="25"/>
    <w:rsid w:val="00145AAC"/>
    <w:pPr>
      <w:shd w:val="clear" w:color="auto" w:fill="FFFFFF"/>
      <w:spacing w:line="461" w:lineRule="exact"/>
      <w:jc w:val="center"/>
      <w:outlineLvl w:val="1"/>
    </w:pPr>
    <w:rPr>
      <w:rFonts w:ascii="Franklin Gothic Heavy" w:eastAsia="Franklin Gothic Heavy" w:hAnsi="Franklin Gothic Heavy" w:cs="Franklin Gothic Heavy"/>
      <w:sz w:val="32"/>
      <w:szCs w:val="32"/>
    </w:rPr>
  </w:style>
  <w:style w:type="paragraph" w:customStyle="1" w:styleId="52">
    <w:name w:val="Основной текст (5)"/>
    <w:basedOn w:val="a"/>
    <w:link w:val="51"/>
    <w:rsid w:val="00145AAC"/>
    <w:pPr>
      <w:shd w:val="clear" w:color="auto" w:fill="FFFFFF"/>
      <w:spacing w:line="470" w:lineRule="exact"/>
      <w:jc w:val="right"/>
    </w:pPr>
    <w:rPr>
      <w:rFonts w:ascii="Franklin Gothic Heavy" w:eastAsia="Franklin Gothic Heavy" w:hAnsi="Franklin Gothic Heavy" w:cs="Franklin Gothic Heavy"/>
      <w:b/>
      <w:bCs/>
      <w:sz w:val="26"/>
      <w:szCs w:val="26"/>
    </w:rPr>
  </w:style>
  <w:style w:type="paragraph" w:customStyle="1" w:styleId="60">
    <w:name w:val="Основной текст (6)"/>
    <w:basedOn w:val="a"/>
    <w:link w:val="6"/>
    <w:rsid w:val="00145AAC"/>
    <w:pPr>
      <w:shd w:val="clear" w:color="auto" w:fill="FFFFFF"/>
      <w:spacing w:line="470" w:lineRule="exact"/>
      <w:jc w:val="right"/>
    </w:pPr>
    <w:rPr>
      <w:rFonts w:ascii="Franklin Gothic Heavy" w:eastAsia="Franklin Gothic Heavy" w:hAnsi="Franklin Gothic Heavy" w:cs="Franklin Gothic Heavy"/>
      <w:sz w:val="26"/>
      <w:szCs w:val="26"/>
    </w:rPr>
  </w:style>
  <w:style w:type="paragraph" w:customStyle="1" w:styleId="70">
    <w:name w:val="Основной текст (7)"/>
    <w:basedOn w:val="a"/>
    <w:link w:val="7"/>
    <w:rsid w:val="00145AAC"/>
    <w:pPr>
      <w:shd w:val="clear" w:color="auto" w:fill="FFFFFF"/>
      <w:spacing w:line="470" w:lineRule="exact"/>
      <w:jc w:val="right"/>
    </w:pPr>
    <w:rPr>
      <w:rFonts w:ascii="Calibri" w:eastAsia="Calibri" w:hAnsi="Calibri" w:cs="Calibri"/>
      <w:b/>
      <w:bCs/>
      <w:sz w:val="28"/>
      <w:szCs w:val="28"/>
    </w:rPr>
  </w:style>
  <w:style w:type="paragraph" w:customStyle="1" w:styleId="80">
    <w:name w:val="Основной текст (8)"/>
    <w:basedOn w:val="a"/>
    <w:link w:val="8"/>
    <w:rsid w:val="00145AAC"/>
    <w:pPr>
      <w:shd w:val="clear" w:color="auto" w:fill="FFFFFF"/>
      <w:spacing w:line="470" w:lineRule="exact"/>
      <w:jc w:val="right"/>
    </w:pPr>
    <w:rPr>
      <w:rFonts w:ascii="Franklin Gothic Heavy" w:eastAsia="Franklin Gothic Heavy" w:hAnsi="Franklin Gothic Heavy" w:cs="Franklin Gothic Heavy"/>
      <w:sz w:val="26"/>
      <w:szCs w:val="26"/>
    </w:rPr>
  </w:style>
  <w:style w:type="paragraph" w:customStyle="1" w:styleId="90">
    <w:name w:val="Основной текст (9)"/>
    <w:basedOn w:val="a"/>
    <w:link w:val="9"/>
    <w:rsid w:val="00145AAC"/>
    <w:pPr>
      <w:shd w:val="clear" w:color="auto" w:fill="FFFFFF"/>
      <w:spacing w:before="240" w:line="480" w:lineRule="exact"/>
      <w:jc w:val="right"/>
    </w:pPr>
    <w:rPr>
      <w:rFonts w:ascii="Arial Narrow" w:eastAsia="Arial Narrow" w:hAnsi="Arial Narrow" w:cs="Arial Narrow"/>
      <w:b/>
      <w:bCs/>
      <w:w w:val="150"/>
    </w:rPr>
  </w:style>
  <w:style w:type="paragraph" w:customStyle="1" w:styleId="101">
    <w:name w:val="Основной текст (10)"/>
    <w:basedOn w:val="a"/>
    <w:link w:val="100"/>
    <w:rsid w:val="00145AAC"/>
    <w:pPr>
      <w:shd w:val="clear" w:color="auto" w:fill="FFFFFF"/>
      <w:spacing w:line="480" w:lineRule="exact"/>
      <w:jc w:val="right"/>
    </w:pPr>
    <w:rPr>
      <w:rFonts w:ascii="Franklin Gothic Heavy" w:eastAsia="Franklin Gothic Heavy" w:hAnsi="Franklin Gothic Heavy" w:cs="Franklin Gothic Heavy"/>
      <w:sz w:val="26"/>
      <w:szCs w:val="26"/>
    </w:rPr>
  </w:style>
  <w:style w:type="paragraph" w:customStyle="1" w:styleId="110">
    <w:name w:val="Основной текст (11)"/>
    <w:basedOn w:val="a"/>
    <w:link w:val="11"/>
    <w:rsid w:val="00145AAC"/>
    <w:pPr>
      <w:shd w:val="clear" w:color="auto" w:fill="FFFFFF"/>
      <w:spacing w:line="480" w:lineRule="exact"/>
      <w:jc w:val="right"/>
    </w:pPr>
    <w:rPr>
      <w:rFonts w:ascii="Franklin Gothic Heavy" w:eastAsia="Franklin Gothic Heavy" w:hAnsi="Franklin Gothic Heavy" w:cs="Franklin Gothic Heavy"/>
      <w:sz w:val="26"/>
      <w:szCs w:val="26"/>
    </w:rPr>
  </w:style>
  <w:style w:type="paragraph" w:customStyle="1" w:styleId="28">
    <w:name w:val="Колонтитул (2)"/>
    <w:basedOn w:val="a"/>
    <w:link w:val="27"/>
    <w:rsid w:val="00145AAC"/>
    <w:pPr>
      <w:shd w:val="clear" w:color="auto" w:fill="FFFFFF"/>
      <w:spacing w:line="0" w:lineRule="atLeast"/>
    </w:pPr>
    <w:rPr>
      <w:rFonts w:ascii="Times New Roman" w:eastAsia="Times New Roman" w:hAnsi="Times New Roman" w:cs="Times New Roman"/>
      <w:sz w:val="26"/>
      <w:szCs w:val="26"/>
      <w:lang w:val="ru-RU" w:eastAsia="ru-RU" w:bidi="ru-RU"/>
    </w:rPr>
  </w:style>
  <w:style w:type="paragraph" w:customStyle="1" w:styleId="120">
    <w:name w:val="Основной текст (12)"/>
    <w:basedOn w:val="a"/>
    <w:link w:val="12"/>
    <w:rsid w:val="00145AAC"/>
    <w:pPr>
      <w:shd w:val="clear" w:color="auto" w:fill="FFFFFF"/>
      <w:spacing w:after="480" w:line="317" w:lineRule="exact"/>
    </w:pPr>
    <w:rPr>
      <w:rFonts w:ascii="Times New Roman" w:eastAsia="Times New Roman" w:hAnsi="Times New Roman" w:cs="Times New Roman"/>
      <w:b/>
      <w:bCs/>
      <w:sz w:val="28"/>
      <w:szCs w:val="28"/>
    </w:rPr>
  </w:style>
  <w:style w:type="paragraph" w:customStyle="1" w:styleId="130">
    <w:name w:val="Основной текст (13)"/>
    <w:basedOn w:val="a"/>
    <w:link w:val="13"/>
    <w:rsid w:val="00145AAC"/>
    <w:pPr>
      <w:shd w:val="clear" w:color="auto" w:fill="FFFFFF"/>
      <w:spacing w:after="900" w:line="0" w:lineRule="atLeast"/>
    </w:pPr>
    <w:rPr>
      <w:rFonts w:ascii="Arial Narrow" w:eastAsia="Arial Narrow" w:hAnsi="Arial Narrow" w:cs="Arial Narrow"/>
      <w:sz w:val="30"/>
      <w:szCs w:val="30"/>
    </w:rPr>
  </w:style>
  <w:style w:type="paragraph" w:styleId="aa">
    <w:name w:val="Balloon Text"/>
    <w:basedOn w:val="a"/>
    <w:link w:val="ab"/>
    <w:uiPriority w:val="99"/>
    <w:semiHidden/>
    <w:unhideWhenUsed/>
    <w:rsid w:val="001C3DF1"/>
    <w:rPr>
      <w:rFonts w:ascii="Segoe UI" w:hAnsi="Segoe UI" w:cs="Segoe UI"/>
      <w:sz w:val="18"/>
      <w:szCs w:val="18"/>
    </w:rPr>
  </w:style>
  <w:style w:type="character" w:customStyle="1" w:styleId="ab">
    <w:name w:val="Текст выноски Знак"/>
    <w:basedOn w:val="a0"/>
    <w:link w:val="aa"/>
    <w:uiPriority w:val="99"/>
    <w:semiHidden/>
    <w:rsid w:val="001C3DF1"/>
    <w:rPr>
      <w:rFonts w:ascii="Segoe UI" w:hAnsi="Segoe UI" w:cs="Segoe UI"/>
      <w:color w:val="000000"/>
      <w:sz w:val="18"/>
      <w:szCs w:val="18"/>
    </w:rPr>
  </w:style>
  <w:style w:type="table" w:styleId="ac">
    <w:name w:val="Table Grid"/>
    <w:basedOn w:val="a1"/>
    <w:uiPriority w:val="39"/>
    <w:rsid w:val="005A0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82CA5"/>
    <w:pPr>
      <w:ind w:left="720"/>
      <w:contextualSpacing/>
    </w:pPr>
  </w:style>
  <w:style w:type="paragraph" w:styleId="ae">
    <w:name w:val="Title"/>
    <w:basedOn w:val="a"/>
    <w:link w:val="af"/>
    <w:qFormat/>
    <w:rsid w:val="00303B2A"/>
    <w:pPr>
      <w:widowControl/>
      <w:jc w:val="center"/>
    </w:pPr>
    <w:rPr>
      <w:rFonts w:ascii="Times New Roman" w:eastAsia="Times New Roman" w:hAnsi="Times New Roman" w:cs="Times New Roman"/>
      <w:b/>
      <w:color w:val="auto"/>
      <w:sz w:val="28"/>
      <w:szCs w:val="20"/>
      <w:lang w:eastAsia="ru-RU" w:bidi="ar-SA"/>
    </w:rPr>
  </w:style>
  <w:style w:type="character" w:customStyle="1" w:styleId="af">
    <w:name w:val="Заголовок Знак"/>
    <w:basedOn w:val="a0"/>
    <w:link w:val="ae"/>
    <w:rsid w:val="00303B2A"/>
    <w:rPr>
      <w:rFonts w:ascii="Times New Roman" w:eastAsia="Times New Roman" w:hAnsi="Times New Roman" w:cs="Times New Roman"/>
      <w:b/>
      <w:sz w:val="28"/>
      <w:szCs w:val="20"/>
      <w:lang w:eastAsia="ru-RU" w:bidi="ar-SA"/>
    </w:rPr>
  </w:style>
  <w:style w:type="character" w:customStyle="1" w:styleId="rvts0">
    <w:name w:val="rvts0"/>
    <w:basedOn w:val="a0"/>
    <w:rsid w:val="0030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705">
      <w:bodyDiv w:val="1"/>
      <w:marLeft w:val="0"/>
      <w:marRight w:val="0"/>
      <w:marTop w:val="0"/>
      <w:marBottom w:val="0"/>
      <w:divBdr>
        <w:top w:val="none" w:sz="0" w:space="0" w:color="auto"/>
        <w:left w:val="none" w:sz="0" w:space="0" w:color="auto"/>
        <w:bottom w:val="none" w:sz="0" w:space="0" w:color="auto"/>
        <w:right w:val="none" w:sz="0" w:space="0" w:color="auto"/>
      </w:divBdr>
    </w:div>
    <w:div w:id="623385497">
      <w:bodyDiv w:val="1"/>
      <w:marLeft w:val="0"/>
      <w:marRight w:val="0"/>
      <w:marTop w:val="0"/>
      <w:marBottom w:val="0"/>
      <w:divBdr>
        <w:top w:val="none" w:sz="0" w:space="0" w:color="auto"/>
        <w:left w:val="none" w:sz="0" w:space="0" w:color="auto"/>
        <w:bottom w:val="none" w:sz="0" w:space="0" w:color="auto"/>
        <w:right w:val="none" w:sz="0" w:space="0" w:color="auto"/>
      </w:divBdr>
    </w:div>
    <w:div w:id="10097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2AD1-3D8B-476F-B6EB-ED3004B3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11342</Words>
  <Characters>6465</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PRIME</cp:lastModifiedBy>
  <cp:revision>3</cp:revision>
  <cp:lastPrinted>2026-02-18T08:27:00Z</cp:lastPrinted>
  <dcterms:created xsi:type="dcterms:W3CDTF">2026-02-18T08:18:00Z</dcterms:created>
  <dcterms:modified xsi:type="dcterms:W3CDTF">2026-02-18T08:27:00Z</dcterms:modified>
</cp:coreProperties>
</file>