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EFC" w:rsidRDefault="00606EFC" w:rsidP="001D3C61"/>
    <w:tbl>
      <w:tblPr>
        <w:tblpPr w:leftFromText="180" w:rightFromText="180" w:vertAnchor="text" w:horzAnchor="margin" w:tblpXSpec="right" w:tblpY="158"/>
        <w:tblW w:w="0" w:type="auto"/>
        <w:tblLook w:val="04A0" w:firstRow="1" w:lastRow="0" w:firstColumn="1" w:lastColumn="0" w:noHBand="0" w:noVBand="1"/>
      </w:tblPr>
      <w:tblGrid>
        <w:gridCol w:w="4503"/>
      </w:tblGrid>
      <w:tr w:rsidR="001D3C61" w:rsidTr="00B04304">
        <w:tc>
          <w:tcPr>
            <w:tcW w:w="4503" w:type="dxa"/>
            <w:shd w:val="clear" w:color="auto" w:fill="auto"/>
          </w:tcPr>
          <w:p w:rsidR="001D3C61" w:rsidRPr="00766696" w:rsidRDefault="001D3C61" w:rsidP="00E3621E">
            <w:pPr>
              <w:spacing w:before="100" w:beforeAutospacing="1" w:after="100" w:afterAutospacing="1" w:line="160" w:lineRule="atLeast"/>
              <w:rPr>
                <w:rFonts w:ascii="Times New Roman" w:hAnsi="Times New Roman"/>
                <w:bCs/>
                <w:color w:val="000000"/>
              </w:rPr>
            </w:pPr>
            <w:r w:rsidRPr="00766696">
              <w:rPr>
                <w:rFonts w:ascii="Times New Roman" w:hAnsi="Times New Roman"/>
                <w:b/>
                <w:bCs/>
                <w:color w:val="000000"/>
                <w:sz w:val="28"/>
                <w:szCs w:val="28"/>
              </w:rPr>
              <w:t>ЗАТВЕРДЖЕНО</w:t>
            </w:r>
          </w:p>
        </w:tc>
      </w:tr>
      <w:tr w:rsidR="001D3C61" w:rsidTr="00B04304">
        <w:tc>
          <w:tcPr>
            <w:tcW w:w="4503" w:type="dxa"/>
            <w:shd w:val="clear" w:color="auto" w:fill="auto"/>
          </w:tcPr>
          <w:p w:rsidR="001D3C61" w:rsidRPr="00766696" w:rsidRDefault="008611D3" w:rsidP="00E3621E">
            <w:pPr>
              <w:spacing w:before="100" w:beforeAutospacing="1" w:after="100" w:afterAutospacing="1" w:line="160" w:lineRule="atLeast"/>
              <w:rPr>
                <w:rFonts w:ascii="Times New Roman" w:hAnsi="Times New Roman"/>
                <w:bCs/>
                <w:color w:val="000000"/>
                <w:lang w:val="uk-UA"/>
              </w:rPr>
            </w:pPr>
            <w:proofErr w:type="spellStart"/>
            <w:r>
              <w:rPr>
                <w:rFonts w:ascii="Times New Roman" w:hAnsi="Times New Roman"/>
                <w:bCs/>
                <w:color w:val="000000"/>
              </w:rPr>
              <w:t>Рішення</w:t>
            </w:r>
            <w:proofErr w:type="spellEnd"/>
            <w:r w:rsidR="001D3C61" w:rsidRPr="00766696">
              <w:rPr>
                <w:rFonts w:ascii="Times New Roman" w:hAnsi="Times New Roman"/>
                <w:bCs/>
                <w:color w:val="000000"/>
              </w:rPr>
              <w:t xml:space="preserve"> </w:t>
            </w:r>
            <w:proofErr w:type="spellStart"/>
            <w:r w:rsidR="001D3C61" w:rsidRPr="00766696">
              <w:rPr>
                <w:rFonts w:ascii="Times New Roman" w:hAnsi="Times New Roman"/>
                <w:bCs/>
                <w:color w:val="000000"/>
              </w:rPr>
              <w:t>сесії</w:t>
            </w:r>
            <w:proofErr w:type="spellEnd"/>
            <w:r w:rsidR="001D3C61" w:rsidRPr="00766696">
              <w:rPr>
                <w:rFonts w:ascii="Times New Roman" w:hAnsi="Times New Roman"/>
                <w:bCs/>
                <w:color w:val="000000"/>
              </w:rPr>
              <w:t xml:space="preserve">  </w:t>
            </w:r>
            <w:r w:rsidR="00B3330F">
              <w:rPr>
                <w:rFonts w:ascii="Times New Roman" w:hAnsi="Times New Roman"/>
                <w:bCs/>
                <w:color w:val="000000"/>
                <w:lang w:val="uk-UA"/>
              </w:rPr>
              <w:t>міської ради</w:t>
            </w:r>
          </w:p>
        </w:tc>
      </w:tr>
      <w:tr w:rsidR="001D3C61" w:rsidRPr="00693AC9" w:rsidTr="00B04304">
        <w:tc>
          <w:tcPr>
            <w:tcW w:w="4503" w:type="dxa"/>
            <w:shd w:val="clear" w:color="auto" w:fill="auto"/>
          </w:tcPr>
          <w:p w:rsidR="001D3C61" w:rsidRPr="00766696" w:rsidRDefault="00B04304" w:rsidP="00E3621E">
            <w:pPr>
              <w:spacing w:before="100" w:beforeAutospacing="1" w:after="100" w:afterAutospacing="1" w:line="160" w:lineRule="atLeast"/>
              <w:rPr>
                <w:rFonts w:ascii="Times New Roman" w:hAnsi="Times New Roman"/>
                <w:bCs/>
                <w:color w:val="000000"/>
              </w:rPr>
            </w:pPr>
            <w:proofErr w:type="spellStart"/>
            <w:r>
              <w:rPr>
                <w:rFonts w:ascii="Times New Roman" w:hAnsi="Times New Roman"/>
                <w:bCs/>
                <w:color w:val="000000"/>
              </w:rPr>
              <w:t>від</w:t>
            </w:r>
            <w:proofErr w:type="spellEnd"/>
            <w:r>
              <w:rPr>
                <w:rFonts w:ascii="Times New Roman" w:hAnsi="Times New Roman"/>
                <w:bCs/>
                <w:color w:val="000000"/>
              </w:rPr>
              <w:t xml:space="preserve"> 26 </w:t>
            </w:r>
            <w:r w:rsidR="007C66AB">
              <w:rPr>
                <w:rFonts w:ascii="Times New Roman" w:hAnsi="Times New Roman"/>
                <w:bCs/>
                <w:color w:val="000000"/>
                <w:lang w:val="uk-UA"/>
              </w:rPr>
              <w:t>листопада</w:t>
            </w:r>
            <w:r w:rsidR="006C634D" w:rsidRPr="00766696">
              <w:rPr>
                <w:rFonts w:ascii="Times New Roman" w:hAnsi="Times New Roman"/>
                <w:bCs/>
                <w:color w:val="000000"/>
              </w:rPr>
              <w:t xml:space="preserve"> 20</w:t>
            </w:r>
            <w:r w:rsidR="006C634D" w:rsidRPr="00766696">
              <w:rPr>
                <w:rFonts w:ascii="Times New Roman" w:hAnsi="Times New Roman"/>
                <w:bCs/>
                <w:color w:val="000000"/>
                <w:lang w:val="uk-UA"/>
              </w:rPr>
              <w:t>21</w:t>
            </w:r>
            <w:r>
              <w:rPr>
                <w:rFonts w:ascii="Times New Roman" w:hAnsi="Times New Roman"/>
                <w:bCs/>
                <w:color w:val="000000"/>
                <w:lang w:val="uk-UA"/>
              </w:rPr>
              <w:t xml:space="preserve"> </w:t>
            </w:r>
            <w:r w:rsidR="001D3C61" w:rsidRPr="00766696">
              <w:rPr>
                <w:rFonts w:ascii="Times New Roman" w:hAnsi="Times New Roman"/>
                <w:bCs/>
                <w:color w:val="000000"/>
              </w:rPr>
              <w:t>р</w:t>
            </w:r>
            <w:r w:rsidR="00E3621E">
              <w:rPr>
                <w:rFonts w:ascii="Times New Roman" w:hAnsi="Times New Roman"/>
                <w:bCs/>
                <w:color w:val="000000"/>
                <w:lang w:val="uk-UA"/>
              </w:rPr>
              <w:t>оку</w:t>
            </w:r>
            <w:r w:rsidRPr="00766696">
              <w:rPr>
                <w:rFonts w:ascii="Times New Roman" w:hAnsi="Times New Roman"/>
                <w:bCs/>
                <w:color w:val="000000"/>
              </w:rPr>
              <w:t xml:space="preserve"> </w:t>
            </w:r>
            <w:r>
              <w:rPr>
                <w:rFonts w:ascii="Times New Roman" w:hAnsi="Times New Roman"/>
                <w:bCs/>
                <w:color w:val="000000"/>
              </w:rPr>
              <w:t xml:space="preserve"> </w:t>
            </w:r>
            <w:r w:rsidRPr="00766696">
              <w:rPr>
                <w:rFonts w:ascii="Times New Roman" w:hAnsi="Times New Roman"/>
                <w:bCs/>
                <w:color w:val="000000"/>
              </w:rPr>
              <w:t xml:space="preserve">№ </w:t>
            </w:r>
            <w:r w:rsidR="00606EFC">
              <w:rPr>
                <w:rFonts w:ascii="Times New Roman" w:hAnsi="Times New Roman"/>
                <w:bCs/>
                <w:color w:val="000000"/>
                <w:lang w:val="uk-UA"/>
              </w:rPr>
              <w:t>3</w:t>
            </w:r>
          </w:p>
        </w:tc>
      </w:tr>
    </w:tbl>
    <w:p w:rsidR="001D3C61" w:rsidRPr="00413E76" w:rsidRDefault="001D3C61" w:rsidP="001D3C61">
      <w:pPr>
        <w:spacing w:before="100" w:beforeAutospacing="1" w:after="100" w:afterAutospacing="1"/>
        <w:rPr>
          <w:b/>
          <w:bCs/>
          <w:color w:val="000000"/>
          <w:sz w:val="20"/>
          <w:szCs w:val="20"/>
        </w:rPr>
      </w:pPr>
      <w:r w:rsidRPr="00413E76">
        <w:rPr>
          <w:b/>
          <w:bCs/>
          <w:color w:val="000000"/>
          <w:sz w:val="28"/>
          <w:szCs w:val="28"/>
        </w:rPr>
        <w:t xml:space="preserve">                                                                        </w:t>
      </w:r>
    </w:p>
    <w:p w:rsidR="001D3C61" w:rsidRPr="00693AC9" w:rsidRDefault="001D3C61" w:rsidP="001D3C61">
      <w:pPr>
        <w:shd w:val="clear" w:color="auto" w:fill="FFFFFF"/>
        <w:jc w:val="right"/>
        <w:rPr>
          <w:color w:val="000000"/>
          <w:spacing w:val="-8"/>
        </w:rPr>
      </w:pPr>
    </w:p>
    <w:p w:rsidR="00B3330F" w:rsidRPr="00E3621E" w:rsidRDefault="00E3621E" w:rsidP="00E3621E">
      <w:pPr>
        <w:spacing w:after="0" w:line="240" w:lineRule="auto"/>
        <w:ind w:left="5245"/>
        <w:rPr>
          <w:rFonts w:ascii="Times New Roman" w:hAnsi="Times New Roman"/>
          <w:b/>
          <w:color w:val="000000"/>
          <w:sz w:val="24"/>
          <w:szCs w:val="24"/>
          <w:lang w:val="uk-UA"/>
        </w:rPr>
      </w:pPr>
      <w:r w:rsidRPr="00E3621E">
        <w:rPr>
          <w:rFonts w:ascii="Times New Roman" w:hAnsi="Times New Roman"/>
          <w:b/>
          <w:color w:val="000000"/>
          <w:sz w:val="24"/>
          <w:szCs w:val="24"/>
          <w:lang w:val="uk-UA"/>
        </w:rPr>
        <w:t>Продовжено термін</w:t>
      </w:r>
    </w:p>
    <w:p w:rsidR="00E3621E" w:rsidRPr="00E3621E" w:rsidRDefault="00E3621E" w:rsidP="00E3621E">
      <w:pPr>
        <w:spacing w:after="0" w:line="240" w:lineRule="auto"/>
        <w:ind w:left="5245"/>
        <w:rPr>
          <w:rFonts w:ascii="Times New Roman" w:hAnsi="Times New Roman"/>
          <w:color w:val="000000"/>
          <w:sz w:val="24"/>
          <w:szCs w:val="24"/>
          <w:lang w:val="uk-UA"/>
        </w:rPr>
      </w:pPr>
      <w:r w:rsidRPr="00E3621E">
        <w:rPr>
          <w:rFonts w:ascii="Times New Roman" w:hAnsi="Times New Roman"/>
          <w:color w:val="000000"/>
          <w:sz w:val="24"/>
          <w:szCs w:val="24"/>
          <w:lang w:val="uk-UA"/>
        </w:rPr>
        <w:t>Рішення сесії міської ради</w:t>
      </w:r>
    </w:p>
    <w:p w:rsidR="00E3621E" w:rsidRPr="00E3621E" w:rsidRDefault="00E3621E" w:rsidP="00E3621E">
      <w:pPr>
        <w:spacing w:after="0" w:line="240" w:lineRule="auto"/>
        <w:ind w:left="5245"/>
        <w:rPr>
          <w:rFonts w:ascii="Times New Roman" w:hAnsi="Times New Roman"/>
          <w:color w:val="000000"/>
          <w:sz w:val="24"/>
          <w:szCs w:val="24"/>
          <w:lang w:val="uk-UA"/>
        </w:rPr>
      </w:pPr>
      <w:r w:rsidRPr="00E3621E">
        <w:rPr>
          <w:rFonts w:ascii="Times New Roman" w:hAnsi="Times New Roman"/>
          <w:color w:val="000000"/>
          <w:sz w:val="24"/>
          <w:szCs w:val="24"/>
          <w:lang w:val="uk-UA"/>
        </w:rPr>
        <w:t>від 08 жовтня 2025 року № 12</w:t>
      </w:r>
    </w:p>
    <w:p w:rsidR="00B3330F" w:rsidRDefault="00B3330F" w:rsidP="001D3C61">
      <w:pPr>
        <w:spacing w:after="0" w:line="240" w:lineRule="auto"/>
        <w:ind w:left="5670"/>
        <w:rPr>
          <w:rFonts w:ascii="Times New Roman" w:hAnsi="Times New Roman"/>
          <w:color w:val="000000"/>
          <w:sz w:val="28"/>
          <w:szCs w:val="28"/>
          <w:lang w:val="uk-UA"/>
        </w:rPr>
      </w:pPr>
    </w:p>
    <w:p w:rsidR="00B3330F" w:rsidRDefault="00B3330F" w:rsidP="001D3C61">
      <w:pPr>
        <w:spacing w:after="0" w:line="240" w:lineRule="auto"/>
        <w:ind w:left="5670"/>
        <w:rPr>
          <w:rFonts w:ascii="Times New Roman" w:hAnsi="Times New Roman"/>
          <w:color w:val="000000"/>
          <w:sz w:val="28"/>
          <w:szCs w:val="28"/>
          <w:lang w:val="uk-UA"/>
        </w:rPr>
      </w:pPr>
    </w:p>
    <w:p w:rsidR="00B3330F" w:rsidRDefault="00B3330F" w:rsidP="001D3C61">
      <w:pPr>
        <w:spacing w:after="0" w:line="240" w:lineRule="auto"/>
        <w:ind w:left="5670"/>
        <w:rPr>
          <w:rFonts w:ascii="Times New Roman" w:hAnsi="Times New Roman"/>
          <w:color w:val="000000"/>
          <w:sz w:val="28"/>
          <w:szCs w:val="28"/>
          <w:lang w:val="uk-UA"/>
        </w:rPr>
      </w:pPr>
    </w:p>
    <w:p w:rsidR="00091009" w:rsidRPr="00D97423" w:rsidRDefault="00091009" w:rsidP="001D3C61">
      <w:pPr>
        <w:spacing w:after="0" w:line="240" w:lineRule="auto"/>
        <w:ind w:left="5670"/>
        <w:rPr>
          <w:rFonts w:ascii="Times New Roman" w:hAnsi="Times New Roman"/>
          <w:color w:val="000000"/>
          <w:sz w:val="28"/>
          <w:szCs w:val="28"/>
          <w:lang w:val="uk-UA"/>
        </w:rPr>
      </w:pPr>
      <w:r>
        <w:rPr>
          <w:rFonts w:ascii="Times New Roman" w:hAnsi="Times New Roman"/>
          <w:color w:val="000000"/>
          <w:sz w:val="28"/>
          <w:szCs w:val="28"/>
          <w:lang w:val="uk-UA"/>
        </w:rPr>
        <w:t xml:space="preserve"> </w:t>
      </w:r>
    </w:p>
    <w:p w:rsidR="00606EFC" w:rsidRDefault="00091009" w:rsidP="00091009">
      <w:pPr>
        <w:spacing w:after="0" w:line="240" w:lineRule="auto"/>
        <w:ind w:right="-1"/>
        <w:jc w:val="center"/>
        <w:rPr>
          <w:rFonts w:ascii="Times New Roman" w:hAnsi="Times New Roman"/>
          <w:b/>
          <w:bCs/>
          <w:color w:val="000000"/>
          <w:sz w:val="48"/>
          <w:szCs w:val="48"/>
          <w:lang w:val="uk-UA"/>
        </w:rPr>
      </w:pPr>
      <w:r w:rsidRPr="00650A59">
        <w:rPr>
          <w:rFonts w:ascii="Times New Roman" w:hAnsi="Times New Roman"/>
          <w:b/>
          <w:bCs/>
          <w:color w:val="000000"/>
          <w:sz w:val="48"/>
          <w:szCs w:val="48"/>
          <w:lang w:val="uk-UA"/>
        </w:rPr>
        <w:t>Програма</w:t>
      </w:r>
      <w:r w:rsidRPr="00650A59">
        <w:rPr>
          <w:rFonts w:ascii="Times New Roman" w:hAnsi="Times New Roman"/>
          <w:color w:val="000000"/>
          <w:sz w:val="48"/>
          <w:szCs w:val="48"/>
          <w:lang w:val="uk-UA"/>
        </w:rPr>
        <w:br/>
      </w:r>
      <w:r>
        <w:rPr>
          <w:rFonts w:ascii="Times New Roman" w:hAnsi="Times New Roman"/>
          <w:b/>
          <w:bCs/>
          <w:color w:val="000000"/>
          <w:sz w:val="48"/>
          <w:szCs w:val="48"/>
          <w:lang w:val="uk-UA"/>
        </w:rPr>
        <w:t>р</w:t>
      </w:r>
      <w:r w:rsidRPr="00650A59">
        <w:rPr>
          <w:rFonts w:ascii="Times New Roman" w:hAnsi="Times New Roman"/>
          <w:b/>
          <w:bCs/>
          <w:color w:val="000000"/>
          <w:sz w:val="48"/>
          <w:szCs w:val="48"/>
          <w:lang w:val="uk-UA"/>
        </w:rPr>
        <w:t xml:space="preserve">озроблення </w:t>
      </w:r>
      <w:r w:rsidR="00772FF1">
        <w:rPr>
          <w:rFonts w:ascii="Times New Roman" w:hAnsi="Times New Roman"/>
          <w:b/>
          <w:bCs/>
          <w:color w:val="000000"/>
          <w:sz w:val="48"/>
          <w:szCs w:val="48"/>
          <w:lang w:val="uk-UA"/>
        </w:rPr>
        <w:t xml:space="preserve">(оновлення) </w:t>
      </w:r>
      <w:r w:rsidRPr="00650A59">
        <w:rPr>
          <w:rFonts w:ascii="Times New Roman" w:hAnsi="Times New Roman"/>
          <w:b/>
          <w:bCs/>
          <w:color w:val="000000"/>
          <w:sz w:val="48"/>
          <w:szCs w:val="48"/>
          <w:lang w:val="uk-UA"/>
        </w:rPr>
        <w:t>містобудівної документації</w:t>
      </w:r>
      <w:r w:rsidR="00772FF1">
        <w:rPr>
          <w:rFonts w:ascii="Times New Roman" w:hAnsi="Times New Roman"/>
          <w:b/>
          <w:bCs/>
          <w:color w:val="000000"/>
          <w:sz w:val="48"/>
          <w:szCs w:val="48"/>
          <w:lang w:val="uk-UA"/>
        </w:rPr>
        <w:t xml:space="preserve"> </w:t>
      </w:r>
    </w:p>
    <w:p w:rsidR="00091009" w:rsidRPr="00650A59" w:rsidRDefault="00606EFC" w:rsidP="00606EFC">
      <w:pPr>
        <w:spacing w:after="0" w:line="240" w:lineRule="auto"/>
        <w:ind w:right="-1"/>
        <w:jc w:val="center"/>
        <w:rPr>
          <w:rFonts w:ascii="Times New Roman" w:hAnsi="Times New Roman"/>
          <w:b/>
          <w:bCs/>
          <w:color w:val="000000"/>
          <w:sz w:val="48"/>
          <w:szCs w:val="48"/>
          <w:lang w:val="uk-UA"/>
        </w:rPr>
      </w:pPr>
      <w:r>
        <w:rPr>
          <w:rFonts w:ascii="Times New Roman" w:hAnsi="Times New Roman"/>
          <w:b/>
          <w:bCs/>
          <w:color w:val="000000"/>
          <w:sz w:val="48"/>
          <w:szCs w:val="48"/>
          <w:lang w:val="uk-UA"/>
        </w:rPr>
        <w:t>н</w:t>
      </w:r>
      <w:r w:rsidR="00772FF1">
        <w:rPr>
          <w:rFonts w:ascii="Times New Roman" w:hAnsi="Times New Roman"/>
          <w:b/>
          <w:bCs/>
          <w:color w:val="000000"/>
          <w:sz w:val="48"/>
          <w:szCs w:val="48"/>
          <w:lang w:val="uk-UA"/>
        </w:rPr>
        <w:t>а</w:t>
      </w:r>
      <w:r>
        <w:rPr>
          <w:rFonts w:ascii="Times New Roman" w:hAnsi="Times New Roman"/>
          <w:b/>
          <w:bCs/>
          <w:color w:val="000000"/>
          <w:sz w:val="48"/>
          <w:szCs w:val="48"/>
          <w:lang w:val="uk-UA"/>
        </w:rPr>
        <w:t xml:space="preserve"> </w:t>
      </w:r>
      <w:r w:rsidR="00055D47">
        <w:rPr>
          <w:rFonts w:ascii="Times New Roman" w:hAnsi="Times New Roman"/>
          <w:b/>
          <w:bCs/>
          <w:color w:val="000000"/>
          <w:sz w:val="48"/>
          <w:szCs w:val="48"/>
          <w:lang w:val="uk-UA"/>
        </w:rPr>
        <w:t xml:space="preserve">території </w:t>
      </w:r>
      <w:proofErr w:type="spellStart"/>
      <w:r w:rsidR="00026E63">
        <w:rPr>
          <w:rFonts w:ascii="Times New Roman" w:hAnsi="Times New Roman"/>
          <w:b/>
          <w:bCs/>
          <w:color w:val="000000"/>
          <w:sz w:val="48"/>
          <w:szCs w:val="48"/>
          <w:lang w:val="uk-UA"/>
        </w:rPr>
        <w:t>Новоодеської</w:t>
      </w:r>
      <w:proofErr w:type="spellEnd"/>
      <w:r w:rsidR="00091009">
        <w:rPr>
          <w:rFonts w:ascii="Times New Roman" w:hAnsi="Times New Roman"/>
          <w:b/>
          <w:bCs/>
          <w:color w:val="000000"/>
          <w:sz w:val="48"/>
          <w:szCs w:val="48"/>
          <w:lang w:val="uk-UA"/>
        </w:rPr>
        <w:t xml:space="preserve"> міської територіальної громади</w:t>
      </w:r>
    </w:p>
    <w:p w:rsidR="00091009" w:rsidRPr="00D97423" w:rsidRDefault="00091009" w:rsidP="00091009">
      <w:pPr>
        <w:spacing w:after="0" w:line="240" w:lineRule="auto"/>
        <w:ind w:right="-1"/>
        <w:jc w:val="center"/>
        <w:rPr>
          <w:rFonts w:ascii="Times New Roman" w:hAnsi="Times New Roman"/>
          <w:color w:val="000000"/>
          <w:sz w:val="48"/>
          <w:szCs w:val="48"/>
          <w:lang w:val="uk-UA"/>
        </w:rPr>
      </w:pPr>
      <w:r w:rsidRPr="001E2F4C">
        <w:rPr>
          <w:rFonts w:ascii="Times New Roman" w:hAnsi="Times New Roman"/>
          <w:b/>
          <w:bCs/>
          <w:color w:val="000000"/>
          <w:sz w:val="48"/>
          <w:szCs w:val="48"/>
          <w:lang w:val="uk-UA"/>
        </w:rPr>
        <w:t>на 20</w:t>
      </w:r>
      <w:r w:rsidR="002011D2">
        <w:rPr>
          <w:rFonts w:ascii="Times New Roman" w:hAnsi="Times New Roman"/>
          <w:b/>
          <w:bCs/>
          <w:color w:val="000000"/>
          <w:sz w:val="48"/>
          <w:szCs w:val="48"/>
          <w:lang w:val="uk-UA"/>
        </w:rPr>
        <w:t>22</w:t>
      </w:r>
      <w:r w:rsidR="00026E63">
        <w:rPr>
          <w:rFonts w:ascii="Times New Roman" w:hAnsi="Times New Roman"/>
          <w:b/>
          <w:bCs/>
          <w:color w:val="000000"/>
          <w:sz w:val="48"/>
          <w:szCs w:val="48"/>
          <w:lang w:val="uk-UA"/>
        </w:rPr>
        <w:t>-202</w:t>
      </w:r>
      <w:r w:rsidR="00E3621E">
        <w:rPr>
          <w:rFonts w:ascii="Times New Roman" w:hAnsi="Times New Roman"/>
          <w:b/>
          <w:bCs/>
          <w:color w:val="000000"/>
          <w:sz w:val="48"/>
          <w:szCs w:val="48"/>
          <w:lang w:val="uk-UA"/>
        </w:rPr>
        <w:t>6</w:t>
      </w:r>
      <w:r w:rsidRPr="001E2F4C">
        <w:rPr>
          <w:rFonts w:ascii="Times New Roman" w:hAnsi="Times New Roman"/>
          <w:b/>
          <w:bCs/>
          <w:color w:val="000000"/>
          <w:sz w:val="48"/>
          <w:szCs w:val="48"/>
          <w:lang w:val="uk-UA"/>
        </w:rPr>
        <w:t xml:space="preserve"> </w:t>
      </w:r>
      <w:r>
        <w:rPr>
          <w:rFonts w:ascii="Times New Roman" w:hAnsi="Times New Roman"/>
          <w:b/>
          <w:bCs/>
          <w:color w:val="000000"/>
          <w:sz w:val="48"/>
          <w:szCs w:val="48"/>
          <w:lang w:val="uk-UA"/>
        </w:rPr>
        <w:t>р</w:t>
      </w:r>
      <w:r w:rsidR="00026E63">
        <w:rPr>
          <w:rFonts w:ascii="Times New Roman" w:hAnsi="Times New Roman"/>
          <w:b/>
          <w:bCs/>
          <w:color w:val="000000"/>
          <w:sz w:val="48"/>
          <w:szCs w:val="48"/>
          <w:lang w:val="uk-UA"/>
        </w:rPr>
        <w:t>оки</w:t>
      </w:r>
    </w:p>
    <w:p w:rsidR="00091009" w:rsidRPr="00D97423" w:rsidRDefault="00091009" w:rsidP="00091009">
      <w:pPr>
        <w:jc w:val="center"/>
        <w:rPr>
          <w:rFonts w:ascii="Times New Roman" w:hAnsi="Times New Roman"/>
          <w:color w:val="000000"/>
          <w:sz w:val="28"/>
          <w:szCs w:val="28"/>
          <w:lang w:val="uk-UA"/>
        </w:rPr>
      </w:pPr>
    </w:p>
    <w:p w:rsidR="00091009" w:rsidRPr="00D97423" w:rsidRDefault="00091009" w:rsidP="000062CC">
      <w:pPr>
        <w:rPr>
          <w:rFonts w:ascii="Times New Roman" w:hAnsi="Times New Roman"/>
          <w:color w:val="000000"/>
          <w:sz w:val="28"/>
          <w:szCs w:val="28"/>
          <w:lang w:val="uk-UA"/>
        </w:rPr>
      </w:pPr>
    </w:p>
    <w:p w:rsidR="001D3C61" w:rsidRDefault="001D3C61" w:rsidP="001D3C61">
      <w:pPr>
        <w:rPr>
          <w:rFonts w:ascii="Times New Roman" w:hAnsi="Times New Roman"/>
          <w:color w:val="000000"/>
          <w:sz w:val="28"/>
          <w:szCs w:val="28"/>
          <w:lang w:val="uk-UA"/>
        </w:rPr>
      </w:pPr>
    </w:p>
    <w:p w:rsidR="008611D3" w:rsidRDefault="008611D3" w:rsidP="001D3C61">
      <w:pPr>
        <w:rPr>
          <w:rFonts w:ascii="Times New Roman" w:hAnsi="Times New Roman"/>
          <w:color w:val="000000"/>
          <w:sz w:val="28"/>
          <w:szCs w:val="28"/>
          <w:lang w:val="uk-UA"/>
        </w:rPr>
      </w:pPr>
    </w:p>
    <w:p w:rsidR="008611D3" w:rsidRDefault="008611D3" w:rsidP="001D3C61">
      <w:pPr>
        <w:rPr>
          <w:rFonts w:ascii="Times New Roman" w:hAnsi="Times New Roman"/>
          <w:color w:val="000000"/>
          <w:sz w:val="28"/>
          <w:szCs w:val="28"/>
          <w:lang w:val="uk-UA"/>
        </w:rPr>
      </w:pPr>
    </w:p>
    <w:p w:rsidR="008611D3" w:rsidRDefault="008611D3" w:rsidP="001D3C61">
      <w:pPr>
        <w:rPr>
          <w:rFonts w:ascii="Times New Roman" w:hAnsi="Times New Roman"/>
          <w:color w:val="000000"/>
          <w:sz w:val="28"/>
          <w:szCs w:val="28"/>
          <w:lang w:val="uk-UA"/>
        </w:rPr>
      </w:pPr>
    </w:p>
    <w:p w:rsidR="008611D3" w:rsidRDefault="008611D3" w:rsidP="001D3C61">
      <w:pPr>
        <w:rPr>
          <w:rFonts w:ascii="Times New Roman" w:hAnsi="Times New Roman"/>
          <w:color w:val="000000"/>
          <w:sz w:val="28"/>
          <w:szCs w:val="28"/>
          <w:lang w:val="uk-UA"/>
        </w:rPr>
      </w:pPr>
    </w:p>
    <w:p w:rsidR="008611D3" w:rsidRDefault="008611D3" w:rsidP="001D3C61">
      <w:pPr>
        <w:rPr>
          <w:rFonts w:ascii="Times New Roman" w:hAnsi="Times New Roman"/>
          <w:color w:val="000000"/>
          <w:sz w:val="28"/>
          <w:szCs w:val="28"/>
          <w:lang w:val="uk-UA"/>
        </w:rPr>
      </w:pPr>
    </w:p>
    <w:p w:rsidR="008611D3" w:rsidRDefault="008611D3" w:rsidP="001D3C61">
      <w:pPr>
        <w:rPr>
          <w:rFonts w:ascii="Times New Roman" w:hAnsi="Times New Roman"/>
          <w:color w:val="000000"/>
          <w:sz w:val="28"/>
          <w:szCs w:val="28"/>
          <w:lang w:val="uk-UA"/>
        </w:rPr>
      </w:pPr>
    </w:p>
    <w:p w:rsidR="008611D3" w:rsidRDefault="008611D3" w:rsidP="001D3C61">
      <w:pPr>
        <w:rPr>
          <w:rFonts w:ascii="Times New Roman" w:hAnsi="Times New Roman"/>
          <w:color w:val="000000"/>
          <w:sz w:val="28"/>
          <w:szCs w:val="28"/>
          <w:lang w:val="uk-UA"/>
        </w:rPr>
      </w:pPr>
    </w:p>
    <w:p w:rsidR="008611D3" w:rsidRDefault="008611D3" w:rsidP="001D3C61">
      <w:pPr>
        <w:rPr>
          <w:rFonts w:ascii="Times New Roman" w:hAnsi="Times New Roman"/>
          <w:color w:val="000000"/>
          <w:sz w:val="28"/>
          <w:szCs w:val="28"/>
          <w:lang w:val="uk-UA"/>
        </w:rPr>
      </w:pPr>
    </w:p>
    <w:p w:rsidR="00B3330F" w:rsidRDefault="00B3330F" w:rsidP="001D3C61">
      <w:pPr>
        <w:rPr>
          <w:rFonts w:ascii="Times New Roman" w:hAnsi="Times New Roman"/>
          <w:color w:val="000000"/>
          <w:sz w:val="28"/>
          <w:szCs w:val="28"/>
          <w:lang w:val="uk-UA"/>
        </w:rPr>
      </w:pPr>
    </w:p>
    <w:p w:rsidR="007C66AB" w:rsidRPr="00D97423" w:rsidRDefault="007C66AB" w:rsidP="001D3C61">
      <w:pPr>
        <w:rPr>
          <w:rFonts w:ascii="Times New Roman" w:hAnsi="Times New Roman"/>
          <w:color w:val="000000"/>
          <w:sz w:val="28"/>
          <w:szCs w:val="28"/>
          <w:lang w:val="uk-UA"/>
        </w:rPr>
      </w:pPr>
    </w:p>
    <w:p w:rsidR="008611D3" w:rsidRPr="008611D3" w:rsidRDefault="00026E63" w:rsidP="008611D3">
      <w:pPr>
        <w:jc w:val="center"/>
        <w:rPr>
          <w:rFonts w:ascii="Times New Roman" w:hAnsi="Times New Roman"/>
          <w:b/>
          <w:color w:val="000000"/>
          <w:sz w:val="28"/>
          <w:szCs w:val="28"/>
          <w:lang w:val="uk-UA"/>
        </w:rPr>
      </w:pPr>
      <w:r>
        <w:rPr>
          <w:rFonts w:ascii="Times New Roman" w:hAnsi="Times New Roman"/>
          <w:b/>
          <w:color w:val="000000"/>
          <w:sz w:val="28"/>
          <w:szCs w:val="28"/>
          <w:lang w:val="uk-UA"/>
        </w:rPr>
        <w:t>202</w:t>
      </w:r>
      <w:r w:rsidR="00E3621E">
        <w:rPr>
          <w:rFonts w:ascii="Times New Roman" w:hAnsi="Times New Roman"/>
          <w:b/>
          <w:color w:val="000000"/>
          <w:sz w:val="28"/>
          <w:szCs w:val="28"/>
          <w:lang w:val="uk-UA"/>
        </w:rPr>
        <w:t>5</w:t>
      </w:r>
      <w:r w:rsidR="008611D3">
        <w:rPr>
          <w:rFonts w:ascii="Times New Roman" w:hAnsi="Times New Roman"/>
          <w:b/>
          <w:color w:val="000000"/>
          <w:sz w:val="28"/>
          <w:szCs w:val="28"/>
          <w:lang w:val="uk-UA"/>
        </w:rPr>
        <w:t xml:space="preserve"> р.</w:t>
      </w:r>
    </w:p>
    <w:p w:rsidR="00B04304" w:rsidRDefault="00B04304" w:rsidP="008D1AA5">
      <w:pPr>
        <w:jc w:val="right"/>
        <w:rPr>
          <w:rFonts w:ascii="Times New Roman" w:hAnsi="Times New Roman"/>
          <w:b/>
          <w:bCs/>
          <w:color w:val="000000"/>
          <w:sz w:val="28"/>
          <w:szCs w:val="28"/>
          <w:lang w:val="uk-UA"/>
        </w:rPr>
      </w:pPr>
    </w:p>
    <w:p w:rsidR="005361D9" w:rsidRPr="00DF08D6" w:rsidRDefault="005361D9" w:rsidP="005361D9">
      <w:pPr>
        <w:tabs>
          <w:tab w:val="left" w:pos="3495"/>
        </w:tabs>
        <w:jc w:val="center"/>
        <w:rPr>
          <w:rFonts w:ascii="Times New Roman" w:hAnsi="Times New Roman"/>
          <w:b/>
          <w:sz w:val="26"/>
          <w:szCs w:val="26"/>
        </w:rPr>
      </w:pPr>
      <w:r w:rsidRPr="00DF08D6">
        <w:rPr>
          <w:rFonts w:ascii="Times New Roman" w:hAnsi="Times New Roman"/>
          <w:b/>
          <w:color w:val="000000"/>
          <w:sz w:val="26"/>
          <w:szCs w:val="26"/>
          <w:lang w:eastAsia="uk-UA"/>
        </w:rPr>
        <w:t>Паспорт </w:t>
      </w:r>
      <w:proofErr w:type="spellStart"/>
      <w:r w:rsidRPr="00DF08D6">
        <w:rPr>
          <w:rFonts w:ascii="Times New Roman" w:hAnsi="Times New Roman"/>
          <w:b/>
          <w:color w:val="000000"/>
          <w:sz w:val="26"/>
          <w:szCs w:val="26"/>
          <w:lang w:eastAsia="uk-UA"/>
        </w:rPr>
        <w:t>програми</w:t>
      </w:r>
      <w:proofErr w:type="spellEnd"/>
    </w:p>
    <w:tbl>
      <w:tblPr>
        <w:tblW w:w="9394" w:type="dxa"/>
        <w:tblInd w:w="250" w:type="dxa"/>
        <w:tblCellMar>
          <w:left w:w="0" w:type="dxa"/>
          <w:right w:w="0" w:type="dxa"/>
        </w:tblCellMar>
        <w:tblLook w:val="00A0" w:firstRow="1" w:lastRow="0" w:firstColumn="1" w:lastColumn="0" w:noHBand="0" w:noVBand="0"/>
      </w:tblPr>
      <w:tblGrid>
        <w:gridCol w:w="992"/>
        <w:gridCol w:w="3369"/>
        <w:gridCol w:w="5033"/>
      </w:tblGrid>
      <w:tr w:rsidR="005361D9" w:rsidRPr="00E3621E" w:rsidTr="006479BE">
        <w:trPr>
          <w:trHeight w:val="566"/>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361D9" w:rsidRPr="005E224E" w:rsidRDefault="005361D9" w:rsidP="006479BE">
            <w:pPr>
              <w:pStyle w:val="21"/>
              <w:spacing w:after="0"/>
              <w:jc w:val="center"/>
              <w:rPr>
                <w:b/>
                <w:bCs/>
                <w:color w:val="000000"/>
                <w:sz w:val="26"/>
                <w:szCs w:val="26"/>
                <w:lang w:val="uk-UA"/>
              </w:rPr>
            </w:pPr>
            <w:r w:rsidRPr="005E224E">
              <w:rPr>
                <w:color w:val="000000"/>
                <w:sz w:val="26"/>
                <w:szCs w:val="26"/>
                <w:lang w:val="uk-UA"/>
              </w:rPr>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5361D9" w:rsidRPr="00B04304" w:rsidRDefault="005361D9" w:rsidP="00B04304">
            <w:pPr>
              <w:pStyle w:val="21"/>
              <w:spacing w:after="0" w:line="240" w:lineRule="auto"/>
              <w:ind w:left="34"/>
              <w:rPr>
                <w:b/>
                <w:bCs/>
                <w:color w:val="000000"/>
                <w:szCs w:val="28"/>
                <w:lang w:val="uk-UA"/>
              </w:rPr>
            </w:pPr>
            <w:r w:rsidRPr="00B04304">
              <w:rPr>
                <w:color w:val="000000"/>
                <w:szCs w:val="28"/>
                <w:lang w:val="uk-UA"/>
              </w:rPr>
              <w:t>Ініціатор розроблення програми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5361D9" w:rsidRPr="00B04304" w:rsidRDefault="00026E63" w:rsidP="00B04304">
            <w:pPr>
              <w:pStyle w:val="21"/>
              <w:spacing w:after="0" w:line="240" w:lineRule="auto"/>
              <w:ind w:left="0"/>
              <w:rPr>
                <w:b/>
                <w:bCs/>
                <w:color w:val="000000"/>
                <w:szCs w:val="28"/>
                <w:lang w:val="uk-UA"/>
              </w:rPr>
            </w:pPr>
            <w:r w:rsidRPr="00B04304">
              <w:rPr>
                <w:color w:val="000000"/>
                <w:szCs w:val="28"/>
                <w:lang w:val="uk-UA"/>
              </w:rPr>
              <w:t xml:space="preserve">Відділ містобудування, архітектури та цивільного захисту </w:t>
            </w:r>
            <w:r w:rsidR="006B40CF" w:rsidRPr="00B04304">
              <w:rPr>
                <w:color w:val="000000"/>
                <w:szCs w:val="28"/>
                <w:lang w:val="uk-UA"/>
              </w:rPr>
              <w:t>апарату виконавчого комітету НМР</w:t>
            </w:r>
          </w:p>
        </w:tc>
      </w:tr>
      <w:tr w:rsidR="005361D9" w:rsidRPr="00DF08D6" w:rsidTr="006479BE">
        <w:trPr>
          <w:trHeight w:val="995"/>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61D9" w:rsidRPr="005E224E" w:rsidRDefault="005361D9" w:rsidP="006479BE">
            <w:pPr>
              <w:pStyle w:val="21"/>
              <w:spacing w:after="0"/>
              <w:jc w:val="center"/>
              <w:rPr>
                <w:b/>
                <w:bCs/>
                <w:color w:val="000000"/>
                <w:sz w:val="26"/>
                <w:szCs w:val="26"/>
                <w:lang w:val="uk-UA"/>
              </w:rPr>
            </w:pPr>
            <w:r w:rsidRPr="005E224E">
              <w:rPr>
                <w:color w:val="000000"/>
                <w:sz w:val="26"/>
                <w:szCs w:val="26"/>
                <w:lang w:val="uk-UA"/>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361D9" w:rsidRPr="00B04304" w:rsidRDefault="005361D9" w:rsidP="00B04304">
            <w:pPr>
              <w:pStyle w:val="21"/>
              <w:spacing w:after="0" w:line="240" w:lineRule="auto"/>
              <w:ind w:left="34"/>
              <w:rPr>
                <w:b/>
                <w:bCs/>
                <w:color w:val="000000"/>
                <w:szCs w:val="28"/>
                <w:lang w:val="uk-UA"/>
              </w:rPr>
            </w:pPr>
            <w:r w:rsidRPr="00B04304">
              <w:rPr>
                <w:color w:val="000000"/>
                <w:szCs w:val="28"/>
                <w:lang w:val="uk-UA"/>
              </w:rPr>
              <w:t>Дата, номер і назва розпорядчого документа органу виконавчої влади про розроблення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361D9" w:rsidRPr="00B04304" w:rsidRDefault="005361D9" w:rsidP="00B04304">
            <w:pPr>
              <w:pStyle w:val="21"/>
              <w:spacing w:after="0" w:line="240" w:lineRule="auto"/>
              <w:ind w:left="0"/>
              <w:rPr>
                <w:b/>
                <w:bCs/>
                <w:color w:val="000000"/>
                <w:szCs w:val="28"/>
                <w:lang w:val="uk-UA"/>
              </w:rPr>
            </w:pPr>
            <w:r w:rsidRPr="00B04304">
              <w:rPr>
                <w:color w:val="000000"/>
                <w:szCs w:val="28"/>
                <w:lang w:val="uk-UA"/>
              </w:rPr>
              <w:t>Закон України «Про регулювання містобудівної діяльності» </w:t>
            </w:r>
          </w:p>
        </w:tc>
      </w:tr>
      <w:tr w:rsidR="005361D9" w:rsidRPr="00E3621E" w:rsidTr="006479BE">
        <w:trPr>
          <w:trHeight w:val="388"/>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61D9" w:rsidRPr="005E224E" w:rsidRDefault="005361D9" w:rsidP="006479BE">
            <w:pPr>
              <w:pStyle w:val="21"/>
              <w:spacing w:after="0"/>
              <w:jc w:val="center"/>
              <w:rPr>
                <w:b/>
                <w:bCs/>
                <w:color w:val="000000"/>
                <w:sz w:val="26"/>
                <w:szCs w:val="26"/>
                <w:lang w:val="uk-UA"/>
              </w:rPr>
            </w:pPr>
            <w:r w:rsidRPr="005E224E">
              <w:rPr>
                <w:color w:val="000000"/>
                <w:sz w:val="26"/>
                <w:szCs w:val="26"/>
                <w:lang w:val="uk-UA"/>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361D9" w:rsidRPr="00B04304" w:rsidRDefault="005361D9" w:rsidP="00B04304">
            <w:pPr>
              <w:pStyle w:val="21"/>
              <w:spacing w:after="0" w:line="240" w:lineRule="auto"/>
              <w:ind w:left="34"/>
              <w:rPr>
                <w:b/>
                <w:bCs/>
                <w:color w:val="000000"/>
                <w:szCs w:val="28"/>
                <w:lang w:val="uk-UA"/>
              </w:rPr>
            </w:pPr>
            <w:r w:rsidRPr="00B04304">
              <w:rPr>
                <w:color w:val="000000"/>
                <w:szCs w:val="28"/>
                <w:lang w:val="uk-UA"/>
              </w:rPr>
              <w:t>Розробник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361D9" w:rsidRPr="00B04304" w:rsidRDefault="006B40CF" w:rsidP="00B04304">
            <w:pPr>
              <w:pStyle w:val="21"/>
              <w:spacing w:after="0" w:line="240" w:lineRule="auto"/>
              <w:ind w:left="0"/>
              <w:rPr>
                <w:b/>
                <w:bCs/>
                <w:color w:val="000000"/>
                <w:szCs w:val="28"/>
                <w:lang w:val="uk-UA"/>
              </w:rPr>
            </w:pPr>
            <w:r w:rsidRPr="00B04304">
              <w:rPr>
                <w:color w:val="000000"/>
                <w:szCs w:val="28"/>
                <w:lang w:val="uk-UA"/>
              </w:rPr>
              <w:t>Відділ містобудування, архітектури та цивільного захисту апарату виконавчого комітету НМР</w:t>
            </w:r>
          </w:p>
        </w:tc>
      </w:tr>
      <w:tr w:rsidR="005361D9" w:rsidRPr="006C634D" w:rsidTr="006479BE">
        <w:trPr>
          <w:trHeight w:val="713"/>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61D9" w:rsidRPr="005E224E" w:rsidRDefault="005361D9" w:rsidP="006479BE">
            <w:pPr>
              <w:pStyle w:val="21"/>
              <w:spacing w:after="0"/>
              <w:jc w:val="center"/>
              <w:rPr>
                <w:b/>
                <w:bCs/>
                <w:color w:val="000000"/>
                <w:sz w:val="26"/>
                <w:szCs w:val="26"/>
                <w:lang w:val="uk-UA"/>
              </w:rPr>
            </w:pPr>
            <w:r w:rsidRPr="005E224E">
              <w:rPr>
                <w:color w:val="000000"/>
                <w:sz w:val="26"/>
                <w:szCs w:val="26"/>
                <w:lang w:val="uk-UA"/>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361D9" w:rsidRPr="00B04304" w:rsidRDefault="005361D9" w:rsidP="00B04304">
            <w:pPr>
              <w:pStyle w:val="21"/>
              <w:spacing w:after="0" w:line="240" w:lineRule="auto"/>
              <w:ind w:left="34"/>
              <w:rPr>
                <w:b/>
                <w:bCs/>
                <w:color w:val="000000"/>
                <w:szCs w:val="28"/>
                <w:lang w:val="uk-UA"/>
              </w:rPr>
            </w:pPr>
            <w:r w:rsidRPr="00B04304">
              <w:rPr>
                <w:color w:val="000000"/>
                <w:szCs w:val="28"/>
                <w:lang w:val="uk-UA"/>
              </w:rPr>
              <w:t>Відповідальний виконавець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361D9" w:rsidRPr="00B04304" w:rsidRDefault="00026E63" w:rsidP="00E3621E">
            <w:pPr>
              <w:pStyle w:val="21"/>
              <w:spacing w:after="0" w:line="240" w:lineRule="auto"/>
              <w:ind w:left="0"/>
              <w:rPr>
                <w:b/>
                <w:bCs/>
                <w:color w:val="000000"/>
                <w:szCs w:val="28"/>
                <w:lang w:val="uk-UA"/>
              </w:rPr>
            </w:pPr>
            <w:r w:rsidRPr="00B04304">
              <w:rPr>
                <w:color w:val="000000"/>
                <w:szCs w:val="28"/>
                <w:lang w:val="uk-UA"/>
              </w:rPr>
              <w:t xml:space="preserve">Начальник відділу – </w:t>
            </w:r>
            <w:r w:rsidR="00E3621E">
              <w:rPr>
                <w:color w:val="000000"/>
                <w:szCs w:val="28"/>
                <w:lang w:val="uk-UA"/>
              </w:rPr>
              <w:t>Юхименко В</w:t>
            </w:r>
            <w:r w:rsidRPr="00B04304">
              <w:rPr>
                <w:color w:val="000000"/>
                <w:szCs w:val="28"/>
                <w:lang w:val="uk-UA"/>
              </w:rPr>
              <w:t>.</w:t>
            </w:r>
            <w:r w:rsidR="005361D9" w:rsidRPr="00B04304">
              <w:rPr>
                <w:color w:val="000000"/>
                <w:szCs w:val="28"/>
                <w:lang w:val="uk-UA"/>
              </w:rPr>
              <w:t>  </w:t>
            </w:r>
          </w:p>
        </w:tc>
      </w:tr>
      <w:tr w:rsidR="005361D9" w:rsidRPr="00DF08D6" w:rsidTr="006479BE">
        <w:trPr>
          <w:trHeight w:val="348"/>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61D9" w:rsidRPr="005E224E" w:rsidRDefault="00E50D69" w:rsidP="006479BE">
            <w:pPr>
              <w:pStyle w:val="21"/>
              <w:spacing w:after="0"/>
              <w:jc w:val="center"/>
              <w:rPr>
                <w:b/>
                <w:bCs/>
                <w:color w:val="000000"/>
                <w:sz w:val="26"/>
                <w:szCs w:val="26"/>
                <w:lang w:val="uk-UA"/>
              </w:rPr>
            </w:pPr>
            <w:r>
              <w:rPr>
                <w:color w:val="000000"/>
                <w:sz w:val="26"/>
                <w:szCs w:val="26"/>
                <w:lang w:val="uk-UA"/>
              </w:rPr>
              <w:t>5</w:t>
            </w:r>
            <w:r w:rsidR="005361D9" w:rsidRPr="005E224E">
              <w:rPr>
                <w:color w:val="000000"/>
                <w:sz w:val="26"/>
                <w:szCs w:val="26"/>
                <w:lang w:val="uk-UA"/>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361D9" w:rsidRPr="00B04304" w:rsidRDefault="005361D9" w:rsidP="00B04304">
            <w:pPr>
              <w:pStyle w:val="21"/>
              <w:spacing w:after="0" w:line="240" w:lineRule="auto"/>
              <w:ind w:left="34"/>
              <w:rPr>
                <w:b/>
                <w:bCs/>
                <w:color w:val="000000"/>
                <w:szCs w:val="28"/>
                <w:lang w:val="uk-UA"/>
              </w:rPr>
            </w:pPr>
            <w:r w:rsidRPr="00B04304">
              <w:rPr>
                <w:color w:val="000000"/>
                <w:szCs w:val="28"/>
                <w:lang w:val="uk-UA"/>
              </w:rPr>
              <w:t>Учасники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361D9" w:rsidRPr="00B04304" w:rsidRDefault="005361D9" w:rsidP="00B04304">
            <w:pPr>
              <w:pStyle w:val="21"/>
              <w:spacing w:after="0" w:line="240" w:lineRule="auto"/>
              <w:ind w:left="0"/>
              <w:rPr>
                <w:b/>
                <w:bCs/>
                <w:color w:val="000000"/>
                <w:szCs w:val="28"/>
                <w:lang w:val="uk-UA"/>
              </w:rPr>
            </w:pPr>
            <w:r w:rsidRPr="00B04304">
              <w:rPr>
                <w:color w:val="000000"/>
                <w:szCs w:val="28"/>
                <w:lang w:val="uk-UA"/>
              </w:rPr>
              <w:t xml:space="preserve">замовником виконання заходів Програми виступає виконавчий комітет </w:t>
            </w:r>
            <w:r w:rsidR="00026E63" w:rsidRPr="00B04304">
              <w:rPr>
                <w:color w:val="000000"/>
                <w:szCs w:val="28"/>
                <w:lang w:val="uk-UA"/>
              </w:rPr>
              <w:t>Новоодеської</w:t>
            </w:r>
            <w:r w:rsidRPr="00B04304">
              <w:rPr>
                <w:color w:val="000000"/>
                <w:szCs w:val="28"/>
                <w:lang w:val="uk-UA"/>
              </w:rPr>
              <w:t xml:space="preserve"> міської ради, а виконавці суб’єкти які мають право виконувати проектні  роботи  </w:t>
            </w:r>
          </w:p>
        </w:tc>
      </w:tr>
      <w:tr w:rsidR="005361D9" w:rsidRPr="00DF08D6" w:rsidTr="006479BE">
        <w:trPr>
          <w:trHeight w:val="273"/>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61D9" w:rsidRPr="005E224E" w:rsidRDefault="00E50D69" w:rsidP="006479BE">
            <w:pPr>
              <w:pStyle w:val="21"/>
              <w:spacing w:after="0"/>
              <w:jc w:val="center"/>
              <w:rPr>
                <w:b/>
                <w:bCs/>
                <w:color w:val="000000"/>
                <w:sz w:val="26"/>
                <w:szCs w:val="26"/>
                <w:lang w:val="uk-UA"/>
              </w:rPr>
            </w:pPr>
            <w:r>
              <w:rPr>
                <w:color w:val="000000"/>
                <w:sz w:val="26"/>
                <w:szCs w:val="26"/>
                <w:lang w:val="uk-UA"/>
              </w:rPr>
              <w:t>6</w:t>
            </w:r>
            <w:r w:rsidR="005361D9" w:rsidRPr="005E224E">
              <w:rPr>
                <w:color w:val="000000"/>
                <w:sz w:val="26"/>
                <w:szCs w:val="26"/>
                <w:lang w:val="uk-UA"/>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361D9" w:rsidRPr="00B04304" w:rsidRDefault="005361D9" w:rsidP="00B04304">
            <w:pPr>
              <w:pStyle w:val="21"/>
              <w:spacing w:after="0" w:line="240" w:lineRule="auto"/>
              <w:ind w:left="34"/>
              <w:rPr>
                <w:b/>
                <w:bCs/>
                <w:color w:val="000000"/>
                <w:szCs w:val="28"/>
                <w:lang w:val="uk-UA"/>
              </w:rPr>
            </w:pPr>
            <w:r w:rsidRPr="00B04304">
              <w:rPr>
                <w:color w:val="000000"/>
                <w:szCs w:val="28"/>
                <w:lang w:val="uk-UA"/>
              </w:rPr>
              <w:t>Термін реалізації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361D9" w:rsidRPr="00B04304" w:rsidRDefault="002011D2" w:rsidP="00E3621E">
            <w:pPr>
              <w:pStyle w:val="21"/>
              <w:spacing w:after="0" w:line="240" w:lineRule="auto"/>
              <w:ind w:left="0"/>
              <w:rPr>
                <w:b/>
                <w:bCs/>
                <w:color w:val="000000"/>
                <w:szCs w:val="28"/>
                <w:lang w:val="uk-UA"/>
              </w:rPr>
            </w:pPr>
            <w:r w:rsidRPr="00B04304">
              <w:rPr>
                <w:color w:val="000000"/>
                <w:szCs w:val="28"/>
                <w:lang w:val="uk-UA"/>
              </w:rPr>
              <w:t>2022</w:t>
            </w:r>
            <w:r w:rsidR="00026E63" w:rsidRPr="00B04304">
              <w:rPr>
                <w:color w:val="000000"/>
                <w:szCs w:val="28"/>
                <w:lang w:val="uk-UA"/>
              </w:rPr>
              <w:t>-202</w:t>
            </w:r>
            <w:r w:rsidR="00E3621E">
              <w:rPr>
                <w:color w:val="000000"/>
                <w:szCs w:val="28"/>
                <w:lang w:val="uk-UA"/>
              </w:rPr>
              <w:t>6</w:t>
            </w:r>
            <w:r w:rsidR="005361D9" w:rsidRPr="00B04304">
              <w:rPr>
                <w:color w:val="000000"/>
                <w:szCs w:val="28"/>
                <w:lang w:val="uk-UA"/>
              </w:rPr>
              <w:t xml:space="preserve">  р</w:t>
            </w:r>
            <w:r w:rsidR="00026E63" w:rsidRPr="00B04304">
              <w:rPr>
                <w:color w:val="000000"/>
                <w:szCs w:val="28"/>
                <w:lang w:val="uk-UA"/>
              </w:rPr>
              <w:t>оки</w:t>
            </w:r>
          </w:p>
        </w:tc>
      </w:tr>
      <w:tr w:rsidR="005361D9" w:rsidRPr="00DF08D6" w:rsidTr="006479BE">
        <w:trPr>
          <w:trHeight w:val="76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61D9" w:rsidRPr="005E224E" w:rsidRDefault="00E50D69" w:rsidP="00E50D69">
            <w:pPr>
              <w:pStyle w:val="21"/>
              <w:spacing w:after="0"/>
              <w:jc w:val="center"/>
              <w:rPr>
                <w:b/>
                <w:bCs/>
                <w:color w:val="000000"/>
                <w:sz w:val="26"/>
                <w:szCs w:val="26"/>
                <w:lang w:val="uk-UA"/>
              </w:rPr>
            </w:pPr>
            <w:r>
              <w:rPr>
                <w:color w:val="000000"/>
                <w:sz w:val="26"/>
                <w:szCs w:val="26"/>
                <w:lang w:val="uk-UA"/>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361D9" w:rsidRPr="00B04304" w:rsidRDefault="005361D9" w:rsidP="00B04304">
            <w:pPr>
              <w:pStyle w:val="21"/>
              <w:spacing w:after="0" w:line="240" w:lineRule="auto"/>
              <w:ind w:left="34"/>
              <w:rPr>
                <w:b/>
                <w:bCs/>
                <w:color w:val="000000"/>
                <w:szCs w:val="28"/>
                <w:lang w:val="uk-UA"/>
              </w:rPr>
            </w:pPr>
            <w:r w:rsidRPr="00B04304">
              <w:rPr>
                <w:color w:val="000000"/>
                <w:szCs w:val="28"/>
                <w:lang w:val="uk-UA"/>
              </w:rPr>
              <w:t>Етапи виконання програми</w:t>
            </w:r>
          </w:p>
          <w:p w:rsidR="005361D9" w:rsidRPr="00B04304" w:rsidRDefault="005361D9" w:rsidP="00B04304">
            <w:pPr>
              <w:pStyle w:val="21"/>
              <w:spacing w:after="0" w:line="240" w:lineRule="auto"/>
              <w:ind w:left="34"/>
              <w:rPr>
                <w:b/>
                <w:bCs/>
                <w:color w:val="000000"/>
                <w:szCs w:val="28"/>
                <w:lang w:val="uk-UA"/>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361D9" w:rsidRPr="00B04304" w:rsidRDefault="000062CC" w:rsidP="00E3621E">
            <w:pPr>
              <w:pStyle w:val="21"/>
              <w:spacing w:after="0" w:line="240" w:lineRule="auto"/>
              <w:ind w:left="0"/>
              <w:rPr>
                <w:b/>
                <w:bCs/>
                <w:color w:val="000000"/>
                <w:szCs w:val="28"/>
                <w:lang w:val="uk-UA"/>
              </w:rPr>
            </w:pPr>
            <w:r w:rsidRPr="00B04304">
              <w:rPr>
                <w:color w:val="000000"/>
                <w:szCs w:val="28"/>
                <w:lang w:val="uk-UA"/>
              </w:rPr>
              <w:t>в декілька</w:t>
            </w:r>
            <w:r w:rsidR="00026E63" w:rsidRPr="00B04304">
              <w:rPr>
                <w:color w:val="000000"/>
                <w:szCs w:val="28"/>
                <w:lang w:val="uk-UA"/>
              </w:rPr>
              <w:t xml:space="preserve"> етап</w:t>
            </w:r>
            <w:r w:rsidRPr="00B04304">
              <w:rPr>
                <w:color w:val="000000"/>
                <w:szCs w:val="28"/>
                <w:lang w:val="uk-UA"/>
              </w:rPr>
              <w:t>ів</w:t>
            </w:r>
            <w:r w:rsidR="00026E63" w:rsidRPr="00B04304">
              <w:rPr>
                <w:color w:val="000000"/>
                <w:szCs w:val="28"/>
                <w:lang w:val="uk-UA"/>
              </w:rPr>
              <w:t xml:space="preserve"> на протязі </w:t>
            </w:r>
            <w:r w:rsidR="00E3621E">
              <w:rPr>
                <w:color w:val="000000"/>
                <w:szCs w:val="28"/>
                <w:lang w:val="uk-UA"/>
              </w:rPr>
              <w:t>шес</w:t>
            </w:r>
            <w:r w:rsidR="00026E63" w:rsidRPr="00B04304">
              <w:rPr>
                <w:color w:val="000000"/>
                <w:szCs w:val="28"/>
                <w:lang w:val="uk-UA"/>
              </w:rPr>
              <w:t>ти років</w:t>
            </w:r>
            <w:r w:rsidR="005361D9" w:rsidRPr="00B04304">
              <w:rPr>
                <w:color w:val="000000"/>
                <w:szCs w:val="28"/>
                <w:lang w:val="uk-UA"/>
              </w:rPr>
              <w:t xml:space="preserve"> </w:t>
            </w:r>
          </w:p>
        </w:tc>
      </w:tr>
      <w:tr w:rsidR="005361D9" w:rsidRPr="008611D3" w:rsidTr="006479BE">
        <w:trPr>
          <w:trHeight w:val="60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61D9" w:rsidRPr="005E224E" w:rsidRDefault="005361D9" w:rsidP="006479BE">
            <w:pPr>
              <w:pStyle w:val="21"/>
              <w:spacing w:after="0"/>
              <w:jc w:val="center"/>
              <w:rPr>
                <w:b/>
                <w:bCs/>
                <w:color w:val="000000"/>
                <w:sz w:val="26"/>
                <w:szCs w:val="26"/>
                <w:lang w:val="uk-UA"/>
              </w:rPr>
            </w:pPr>
            <w:r w:rsidRPr="005E224E">
              <w:rPr>
                <w:color w:val="000000"/>
                <w:sz w:val="26"/>
                <w:szCs w:val="26"/>
                <w:lang w:val="uk-UA"/>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361D9" w:rsidRPr="00B04304" w:rsidRDefault="005361D9" w:rsidP="00B04304">
            <w:pPr>
              <w:pStyle w:val="21"/>
              <w:spacing w:after="0" w:line="240" w:lineRule="auto"/>
              <w:ind w:left="34"/>
              <w:rPr>
                <w:b/>
                <w:bCs/>
                <w:color w:val="000000"/>
                <w:szCs w:val="28"/>
                <w:lang w:val="uk-UA"/>
              </w:rPr>
            </w:pPr>
            <w:r w:rsidRPr="00B04304">
              <w:rPr>
                <w:color w:val="000000"/>
                <w:szCs w:val="28"/>
                <w:lang w:val="uk-UA"/>
              </w:rPr>
              <w:t>Перелік місцевих бюджетів, які беруть участь у виконанні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5361D9" w:rsidRPr="00B04304" w:rsidRDefault="005361D9" w:rsidP="00B04304">
            <w:pPr>
              <w:pStyle w:val="21"/>
              <w:spacing w:after="0" w:line="240" w:lineRule="auto"/>
              <w:ind w:left="0"/>
              <w:rPr>
                <w:b/>
                <w:bCs/>
                <w:color w:val="000000"/>
                <w:szCs w:val="28"/>
                <w:lang w:val="uk-UA"/>
              </w:rPr>
            </w:pPr>
            <w:r w:rsidRPr="00B04304">
              <w:rPr>
                <w:color w:val="000000"/>
                <w:szCs w:val="28"/>
                <w:lang w:val="uk-UA"/>
              </w:rPr>
              <w:t>бюджет </w:t>
            </w:r>
            <w:r w:rsidR="008611D3" w:rsidRPr="00B04304">
              <w:rPr>
                <w:color w:val="000000"/>
                <w:szCs w:val="28"/>
                <w:lang w:val="uk-UA"/>
              </w:rPr>
              <w:t>Новоодеської міської</w:t>
            </w:r>
            <w:r w:rsidRPr="00B04304">
              <w:rPr>
                <w:color w:val="000000"/>
                <w:szCs w:val="28"/>
                <w:lang w:val="uk-UA"/>
              </w:rPr>
              <w:t xml:space="preserve"> територіальної громади </w:t>
            </w:r>
          </w:p>
        </w:tc>
      </w:tr>
      <w:tr w:rsidR="00DF3327" w:rsidRPr="00DF08D6" w:rsidTr="006479BE">
        <w:trPr>
          <w:trHeight w:val="234"/>
        </w:trPr>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3327" w:rsidRPr="005E224E" w:rsidRDefault="002011D2" w:rsidP="006479BE">
            <w:pPr>
              <w:pStyle w:val="21"/>
              <w:spacing w:after="0" w:line="234" w:lineRule="atLeast"/>
              <w:jc w:val="center"/>
              <w:rPr>
                <w:color w:val="000000"/>
                <w:sz w:val="26"/>
                <w:szCs w:val="26"/>
                <w:lang w:val="uk-UA"/>
              </w:rPr>
            </w:pPr>
            <w:r>
              <w:rPr>
                <w:color w:val="000000"/>
                <w:sz w:val="26"/>
                <w:szCs w:val="26"/>
                <w:lang w:val="uk-UA"/>
              </w:rPr>
              <w:t>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F3327" w:rsidRPr="00B04304" w:rsidRDefault="008611D3" w:rsidP="00B04304">
            <w:pPr>
              <w:pStyle w:val="ad"/>
              <w:rPr>
                <w:sz w:val="28"/>
                <w:szCs w:val="28"/>
              </w:rPr>
            </w:pPr>
            <w:proofErr w:type="spellStart"/>
            <w:r w:rsidRPr="00B04304">
              <w:rPr>
                <w:sz w:val="28"/>
                <w:szCs w:val="28"/>
              </w:rPr>
              <w:t>Обсяг</w:t>
            </w:r>
            <w:proofErr w:type="spellEnd"/>
            <w:r w:rsidRPr="00B04304">
              <w:rPr>
                <w:sz w:val="28"/>
                <w:szCs w:val="28"/>
              </w:rPr>
              <w:t xml:space="preserve"> </w:t>
            </w:r>
            <w:proofErr w:type="spellStart"/>
            <w:r w:rsidRPr="00B04304">
              <w:rPr>
                <w:sz w:val="28"/>
                <w:szCs w:val="28"/>
              </w:rPr>
              <w:t>фінанс</w:t>
            </w:r>
            <w:r w:rsidRPr="00B04304">
              <w:rPr>
                <w:sz w:val="28"/>
                <w:szCs w:val="28"/>
                <w:lang w:val="uk-UA"/>
              </w:rPr>
              <w:t>ування</w:t>
            </w:r>
            <w:proofErr w:type="spellEnd"/>
          </w:p>
          <w:p w:rsidR="00DF3327" w:rsidRPr="00B04304" w:rsidRDefault="00343CB2" w:rsidP="00E3621E">
            <w:pPr>
              <w:pStyle w:val="ad"/>
              <w:rPr>
                <w:color w:val="000000"/>
                <w:sz w:val="28"/>
                <w:szCs w:val="28"/>
                <w:lang w:val="uk-UA"/>
              </w:rPr>
            </w:pPr>
            <w:r w:rsidRPr="00B04304">
              <w:rPr>
                <w:sz w:val="28"/>
                <w:szCs w:val="28"/>
                <w:lang w:val="uk-UA"/>
              </w:rPr>
              <w:t>Програми на 2022</w:t>
            </w:r>
            <w:r w:rsidR="00E53816" w:rsidRPr="00B04304">
              <w:rPr>
                <w:sz w:val="28"/>
                <w:szCs w:val="28"/>
                <w:lang w:val="uk-UA"/>
              </w:rPr>
              <w:t>-202</w:t>
            </w:r>
            <w:r w:rsidR="00E3621E">
              <w:rPr>
                <w:sz w:val="28"/>
                <w:szCs w:val="28"/>
                <w:lang w:val="uk-UA"/>
              </w:rPr>
              <w:t>6</w:t>
            </w:r>
            <w:r w:rsidR="00DF3327" w:rsidRPr="00B04304">
              <w:rPr>
                <w:sz w:val="28"/>
                <w:szCs w:val="28"/>
                <w:lang w:val="uk-UA"/>
              </w:rPr>
              <w:t xml:space="preserve"> р</w:t>
            </w:r>
            <w:r w:rsidR="00E53816" w:rsidRPr="00B04304">
              <w:rPr>
                <w:sz w:val="28"/>
                <w:szCs w:val="28"/>
                <w:lang w:val="uk-UA"/>
              </w:rPr>
              <w:t>оки</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1D3" w:rsidRPr="00B04304" w:rsidRDefault="008611D3" w:rsidP="00B04304">
            <w:pPr>
              <w:pStyle w:val="21"/>
              <w:spacing w:after="0" w:line="240" w:lineRule="auto"/>
              <w:ind w:left="0"/>
              <w:rPr>
                <w:color w:val="000000"/>
                <w:szCs w:val="28"/>
                <w:lang w:val="uk-UA"/>
              </w:rPr>
            </w:pPr>
            <w:r w:rsidRPr="00B04304">
              <w:rPr>
                <w:color w:val="000000"/>
                <w:szCs w:val="28"/>
                <w:lang w:val="uk-UA"/>
              </w:rPr>
              <w:t xml:space="preserve">В межах наявного </w:t>
            </w:r>
          </w:p>
          <w:p w:rsidR="00DF3327" w:rsidRPr="00B04304" w:rsidRDefault="008611D3" w:rsidP="00B04304">
            <w:pPr>
              <w:pStyle w:val="21"/>
              <w:spacing w:after="0" w:line="240" w:lineRule="auto"/>
              <w:ind w:left="0"/>
              <w:rPr>
                <w:color w:val="000000"/>
                <w:szCs w:val="28"/>
                <w:lang w:val="uk-UA"/>
              </w:rPr>
            </w:pPr>
            <w:r w:rsidRPr="00B04304">
              <w:rPr>
                <w:color w:val="000000"/>
                <w:szCs w:val="28"/>
                <w:lang w:val="uk-UA"/>
              </w:rPr>
              <w:t>фінансового ресурсу</w:t>
            </w:r>
          </w:p>
        </w:tc>
      </w:tr>
    </w:tbl>
    <w:p w:rsidR="007C66AB" w:rsidRDefault="007C66AB" w:rsidP="00091009">
      <w:pPr>
        <w:spacing w:after="0" w:line="240" w:lineRule="auto"/>
        <w:jc w:val="center"/>
        <w:rPr>
          <w:rFonts w:ascii="Times New Roman" w:hAnsi="Times New Roman"/>
          <w:b/>
          <w:bCs/>
          <w:color w:val="000000"/>
          <w:sz w:val="28"/>
          <w:szCs w:val="28"/>
          <w:lang w:val="uk-UA"/>
        </w:rPr>
      </w:pPr>
    </w:p>
    <w:p w:rsidR="007C66AB" w:rsidRDefault="007C66AB" w:rsidP="00091009">
      <w:pPr>
        <w:spacing w:after="0" w:line="240" w:lineRule="auto"/>
        <w:jc w:val="center"/>
        <w:rPr>
          <w:rFonts w:ascii="Times New Roman" w:hAnsi="Times New Roman"/>
          <w:b/>
          <w:bCs/>
          <w:color w:val="000000"/>
          <w:sz w:val="28"/>
          <w:szCs w:val="28"/>
          <w:lang w:val="uk-UA"/>
        </w:rPr>
      </w:pPr>
    </w:p>
    <w:p w:rsidR="007C66AB" w:rsidRDefault="007C66AB" w:rsidP="00091009">
      <w:pPr>
        <w:spacing w:after="0" w:line="240" w:lineRule="auto"/>
        <w:jc w:val="center"/>
        <w:rPr>
          <w:rFonts w:ascii="Times New Roman" w:hAnsi="Times New Roman"/>
          <w:b/>
          <w:bCs/>
          <w:color w:val="000000"/>
          <w:sz w:val="28"/>
          <w:szCs w:val="28"/>
          <w:lang w:val="uk-UA"/>
        </w:rPr>
      </w:pPr>
    </w:p>
    <w:p w:rsidR="00B3330F" w:rsidRDefault="00B3330F" w:rsidP="00091009">
      <w:pPr>
        <w:spacing w:after="0" w:line="240" w:lineRule="auto"/>
        <w:jc w:val="center"/>
        <w:rPr>
          <w:rFonts w:ascii="Times New Roman" w:hAnsi="Times New Roman"/>
          <w:b/>
          <w:bCs/>
          <w:color w:val="000000"/>
          <w:sz w:val="28"/>
          <w:szCs w:val="28"/>
          <w:lang w:val="uk-UA"/>
        </w:rPr>
      </w:pPr>
    </w:p>
    <w:p w:rsidR="002011D2" w:rsidRDefault="002011D2" w:rsidP="00091009">
      <w:pPr>
        <w:spacing w:after="0" w:line="240" w:lineRule="auto"/>
        <w:jc w:val="center"/>
        <w:rPr>
          <w:rFonts w:ascii="Times New Roman" w:hAnsi="Times New Roman"/>
          <w:b/>
          <w:bCs/>
          <w:color w:val="000000"/>
          <w:sz w:val="28"/>
          <w:szCs w:val="28"/>
          <w:lang w:val="uk-UA"/>
        </w:rPr>
      </w:pPr>
    </w:p>
    <w:p w:rsidR="002011D2" w:rsidRDefault="002011D2" w:rsidP="00091009">
      <w:pPr>
        <w:spacing w:after="0" w:line="240" w:lineRule="auto"/>
        <w:jc w:val="center"/>
        <w:rPr>
          <w:rFonts w:ascii="Times New Roman" w:hAnsi="Times New Roman"/>
          <w:b/>
          <w:bCs/>
          <w:color w:val="000000"/>
          <w:sz w:val="28"/>
          <w:szCs w:val="28"/>
          <w:lang w:val="uk-UA"/>
        </w:rPr>
      </w:pPr>
    </w:p>
    <w:p w:rsidR="002011D2" w:rsidRDefault="002011D2" w:rsidP="00091009">
      <w:pPr>
        <w:spacing w:after="0" w:line="240" w:lineRule="auto"/>
        <w:jc w:val="center"/>
        <w:rPr>
          <w:rFonts w:ascii="Times New Roman" w:hAnsi="Times New Roman"/>
          <w:b/>
          <w:bCs/>
          <w:color w:val="000000"/>
          <w:sz w:val="28"/>
          <w:szCs w:val="28"/>
          <w:lang w:val="uk-UA"/>
        </w:rPr>
      </w:pPr>
    </w:p>
    <w:p w:rsidR="002011D2" w:rsidRDefault="002011D2" w:rsidP="00091009">
      <w:pPr>
        <w:spacing w:after="0" w:line="240" w:lineRule="auto"/>
        <w:jc w:val="center"/>
        <w:rPr>
          <w:rFonts w:ascii="Times New Roman" w:hAnsi="Times New Roman"/>
          <w:b/>
          <w:bCs/>
          <w:color w:val="000000"/>
          <w:sz w:val="28"/>
          <w:szCs w:val="28"/>
          <w:lang w:val="uk-UA"/>
        </w:rPr>
      </w:pPr>
    </w:p>
    <w:p w:rsidR="002011D2" w:rsidRDefault="002011D2" w:rsidP="00091009">
      <w:pPr>
        <w:spacing w:after="0" w:line="240" w:lineRule="auto"/>
        <w:jc w:val="center"/>
        <w:rPr>
          <w:rFonts w:ascii="Times New Roman" w:hAnsi="Times New Roman"/>
          <w:b/>
          <w:bCs/>
          <w:color w:val="000000"/>
          <w:sz w:val="28"/>
          <w:szCs w:val="28"/>
          <w:lang w:val="uk-UA"/>
        </w:rPr>
      </w:pPr>
    </w:p>
    <w:p w:rsidR="002011D2" w:rsidRDefault="002011D2" w:rsidP="00091009">
      <w:pPr>
        <w:spacing w:after="0" w:line="240" w:lineRule="auto"/>
        <w:jc w:val="center"/>
        <w:rPr>
          <w:rFonts w:ascii="Times New Roman" w:hAnsi="Times New Roman"/>
          <w:b/>
          <w:bCs/>
          <w:color w:val="000000"/>
          <w:sz w:val="28"/>
          <w:szCs w:val="28"/>
          <w:lang w:val="uk-UA"/>
        </w:rPr>
      </w:pPr>
    </w:p>
    <w:p w:rsidR="00C3395C" w:rsidRDefault="00C3395C" w:rsidP="00091009">
      <w:pPr>
        <w:spacing w:after="0" w:line="240" w:lineRule="auto"/>
        <w:jc w:val="center"/>
        <w:rPr>
          <w:rFonts w:ascii="Times New Roman" w:hAnsi="Times New Roman"/>
          <w:b/>
          <w:bCs/>
          <w:color w:val="000000"/>
          <w:sz w:val="28"/>
          <w:szCs w:val="28"/>
          <w:lang w:val="uk-UA"/>
        </w:rPr>
      </w:pPr>
    </w:p>
    <w:p w:rsidR="002011D2" w:rsidRDefault="002011D2" w:rsidP="00091009">
      <w:pPr>
        <w:spacing w:after="0" w:line="240" w:lineRule="auto"/>
        <w:jc w:val="center"/>
        <w:rPr>
          <w:rFonts w:ascii="Times New Roman" w:hAnsi="Times New Roman"/>
          <w:b/>
          <w:bCs/>
          <w:color w:val="000000"/>
          <w:sz w:val="28"/>
          <w:szCs w:val="28"/>
          <w:lang w:val="uk-UA"/>
        </w:rPr>
      </w:pPr>
    </w:p>
    <w:p w:rsidR="002011D2" w:rsidRDefault="002011D2" w:rsidP="00091009">
      <w:pPr>
        <w:spacing w:after="0" w:line="240" w:lineRule="auto"/>
        <w:jc w:val="center"/>
        <w:rPr>
          <w:rFonts w:ascii="Times New Roman" w:hAnsi="Times New Roman"/>
          <w:b/>
          <w:bCs/>
          <w:color w:val="000000"/>
          <w:sz w:val="28"/>
          <w:szCs w:val="28"/>
          <w:lang w:val="uk-UA"/>
        </w:rPr>
      </w:pPr>
    </w:p>
    <w:p w:rsidR="00091009" w:rsidRDefault="00091009" w:rsidP="00091009">
      <w:pPr>
        <w:spacing w:after="0" w:line="240" w:lineRule="auto"/>
        <w:jc w:val="center"/>
        <w:rPr>
          <w:rFonts w:ascii="Times New Roman" w:hAnsi="Times New Roman"/>
          <w:b/>
          <w:bCs/>
          <w:color w:val="000000"/>
          <w:sz w:val="28"/>
          <w:szCs w:val="28"/>
          <w:lang w:val="uk-UA"/>
        </w:rPr>
      </w:pPr>
      <w:r w:rsidRPr="00451C67">
        <w:rPr>
          <w:rFonts w:ascii="Times New Roman" w:hAnsi="Times New Roman"/>
          <w:b/>
          <w:bCs/>
          <w:color w:val="000000"/>
          <w:sz w:val="28"/>
          <w:szCs w:val="28"/>
          <w:lang w:val="uk-UA"/>
        </w:rPr>
        <w:lastRenderedPageBreak/>
        <w:t>Вступ</w:t>
      </w:r>
    </w:p>
    <w:p w:rsidR="0082791C" w:rsidRPr="00451C67" w:rsidRDefault="0082791C" w:rsidP="00091009">
      <w:pPr>
        <w:spacing w:after="0" w:line="240" w:lineRule="auto"/>
        <w:jc w:val="center"/>
        <w:rPr>
          <w:rFonts w:ascii="Times New Roman" w:hAnsi="Times New Roman"/>
          <w:b/>
          <w:bCs/>
          <w:color w:val="000000"/>
          <w:sz w:val="28"/>
          <w:szCs w:val="28"/>
          <w:lang w:val="uk-UA"/>
        </w:rPr>
      </w:pPr>
    </w:p>
    <w:p w:rsidR="00DD2FF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У сучасних умовах зростає необхідність у плануванні територій як</w:t>
      </w:r>
      <w:r w:rsidRPr="00451C67">
        <w:rPr>
          <w:rFonts w:ascii="Times New Roman" w:hAnsi="Times New Roman"/>
          <w:color w:val="000000"/>
          <w:sz w:val="28"/>
          <w:szCs w:val="28"/>
          <w:lang w:val="uk-UA"/>
        </w:rPr>
        <w:br/>
        <w:t>ефективного засобу державного регулювання їх використання, що забезпечить  взаємоузгодження у цій сфері інтересів особистості, суспільства та держави, центру і регіонів, галузей і адміністративно-територіальних одиниць.</w:t>
      </w:r>
    </w:p>
    <w:p w:rsidR="00DD2FF9" w:rsidRPr="00451C67" w:rsidRDefault="00DD2FF9" w:rsidP="00DD2FF9">
      <w:pPr>
        <w:spacing w:after="0" w:line="240" w:lineRule="auto"/>
        <w:ind w:firstLine="708"/>
        <w:jc w:val="both"/>
        <w:rPr>
          <w:rFonts w:ascii="Times New Roman" w:hAnsi="Times New Roman"/>
          <w:sz w:val="28"/>
          <w:szCs w:val="28"/>
          <w:lang w:val="uk-UA"/>
        </w:rPr>
      </w:pPr>
      <w:r w:rsidRPr="00451C67">
        <w:rPr>
          <w:rFonts w:ascii="Times New Roman" w:hAnsi="Times New Roman"/>
          <w:sz w:val="28"/>
          <w:szCs w:val="28"/>
          <w:lang w:val="uk-UA"/>
        </w:rPr>
        <w:t>Прийнятим у березні 2011 року Законом України «Про регулювання містобудівної діяльності»</w:t>
      </w:r>
      <w:r w:rsidR="004949E8" w:rsidRPr="00451C67">
        <w:rPr>
          <w:rFonts w:ascii="Times New Roman" w:hAnsi="Times New Roman"/>
          <w:sz w:val="28"/>
          <w:szCs w:val="28"/>
          <w:lang w:val="uk-UA"/>
        </w:rPr>
        <w:t xml:space="preserve"> із змінами</w:t>
      </w:r>
      <w:r w:rsidRPr="00451C67">
        <w:rPr>
          <w:rFonts w:ascii="Times New Roman" w:hAnsi="Times New Roman"/>
          <w:sz w:val="28"/>
          <w:szCs w:val="28"/>
          <w:lang w:val="uk-UA"/>
        </w:rPr>
        <w:t xml:space="preserve"> та низкою відповідних підзаконних актів чітко визначені вимоги щодо містобудівної документації як інструменту державного регулювання планування територій, яка поділяється на документацію державного, регіонального та місцевого рівнів і рішення якої є обов’язковими для виконання всіма суб’єктами містобудування.</w:t>
      </w:r>
      <w:r w:rsidRPr="00451C67">
        <w:rPr>
          <w:rFonts w:ascii="Times New Roman" w:hAnsi="Times New Roman"/>
          <w:sz w:val="28"/>
          <w:szCs w:val="28"/>
        </w:rPr>
        <w:t> </w:t>
      </w:r>
      <w:r w:rsidRPr="00451C67">
        <w:rPr>
          <w:rFonts w:ascii="Times New Roman" w:hAnsi="Times New Roman"/>
          <w:sz w:val="28"/>
          <w:szCs w:val="28"/>
          <w:lang w:val="uk-UA"/>
        </w:rPr>
        <w:br/>
        <w:t xml:space="preserve">           Відповідно до Закону України «Про регулювання містобудівної діяльності», планування територій на державному рівні здійснюється шляхом розроблення Генеральної схеми планування території України, схем планування окремих частин території України, а також внесення змін до них.</w:t>
      </w:r>
    </w:p>
    <w:p w:rsidR="00DD2FF9" w:rsidRPr="00451C67" w:rsidRDefault="00DD2FF9" w:rsidP="00DD2FF9">
      <w:pPr>
        <w:spacing w:after="0" w:line="240" w:lineRule="auto"/>
        <w:ind w:firstLine="708"/>
        <w:jc w:val="both"/>
        <w:rPr>
          <w:rFonts w:ascii="Times New Roman" w:hAnsi="Times New Roman"/>
          <w:sz w:val="28"/>
          <w:szCs w:val="28"/>
          <w:lang w:val="uk-UA"/>
        </w:rPr>
      </w:pPr>
      <w:r w:rsidRPr="00451C67">
        <w:rPr>
          <w:rFonts w:ascii="Times New Roman" w:hAnsi="Times New Roman"/>
          <w:sz w:val="28"/>
          <w:szCs w:val="28"/>
          <w:lang w:val="uk-UA"/>
        </w:rPr>
        <w:t xml:space="preserve">Планування територій на місцевому рівні здійснюється шляхом розроблення та затвердження </w:t>
      </w:r>
      <w:r w:rsidR="00E53816" w:rsidRPr="00451C67">
        <w:rPr>
          <w:rFonts w:ascii="Times New Roman" w:hAnsi="Times New Roman"/>
          <w:sz w:val="28"/>
          <w:szCs w:val="28"/>
          <w:lang w:val="uk-UA"/>
        </w:rPr>
        <w:t xml:space="preserve">Комплексного плану просторового розвитку території територіальної громади, </w:t>
      </w:r>
      <w:r w:rsidRPr="00451C67">
        <w:rPr>
          <w:rFonts w:ascii="Times New Roman" w:hAnsi="Times New Roman"/>
          <w:sz w:val="28"/>
          <w:szCs w:val="28"/>
          <w:lang w:val="uk-UA"/>
        </w:rPr>
        <w:t>генеральних планів населених пунктів, планів зонування територій і детальних планів території.</w:t>
      </w:r>
      <w:r w:rsidRPr="00451C67">
        <w:rPr>
          <w:rFonts w:ascii="Times New Roman" w:hAnsi="Times New Roman"/>
          <w:sz w:val="28"/>
          <w:szCs w:val="28"/>
        </w:rPr>
        <w:t> </w:t>
      </w:r>
    </w:p>
    <w:p w:rsidR="00DD2FF9" w:rsidRPr="00451C67" w:rsidRDefault="00DD2FF9" w:rsidP="00DD2FF9">
      <w:pPr>
        <w:spacing w:after="0" w:line="240" w:lineRule="auto"/>
        <w:ind w:firstLine="708"/>
        <w:jc w:val="both"/>
        <w:rPr>
          <w:rFonts w:ascii="Times New Roman" w:hAnsi="Times New Roman"/>
          <w:sz w:val="28"/>
          <w:szCs w:val="28"/>
          <w:lang w:val="uk-UA"/>
        </w:rPr>
      </w:pPr>
      <w:r w:rsidRPr="00451C67">
        <w:rPr>
          <w:rFonts w:ascii="Times New Roman" w:hAnsi="Times New Roman"/>
          <w:sz w:val="28"/>
          <w:szCs w:val="28"/>
          <w:lang w:val="uk-UA"/>
        </w:rPr>
        <w:t>Відповідно до статті 5 Закону України «Про регулювання містобудівної діяльності»</w:t>
      </w:r>
      <w:r w:rsidR="002E60AC">
        <w:rPr>
          <w:rFonts w:ascii="Times New Roman" w:hAnsi="Times New Roman"/>
          <w:sz w:val="28"/>
          <w:szCs w:val="28"/>
          <w:lang w:val="uk-UA"/>
        </w:rPr>
        <w:t>,</w:t>
      </w:r>
      <w:r w:rsidRPr="00451C67">
        <w:rPr>
          <w:rFonts w:ascii="Times New Roman" w:hAnsi="Times New Roman"/>
          <w:sz w:val="28"/>
          <w:szCs w:val="28"/>
          <w:lang w:val="uk-UA"/>
        </w:rPr>
        <w:t xml:space="preserve"> програми розвитку регіонів та населених пунктів, програми господарського, соціального та культурного розвитку повинні узгоджуватися з містобудівною документацією відповідного рівня.</w:t>
      </w:r>
    </w:p>
    <w:p w:rsidR="00DD2FF9" w:rsidRPr="00451C67" w:rsidRDefault="00DD2FF9" w:rsidP="00DD2FF9">
      <w:pPr>
        <w:spacing w:after="0" w:line="240" w:lineRule="auto"/>
        <w:ind w:firstLine="708"/>
        <w:jc w:val="both"/>
        <w:rPr>
          <w:rFonts w:ascii="Times New Roman" w:hAnsi="Times New Roman"/>
          <w:sz w:val="28"/>
          <w:szCs w:val="28"/>
          <w:lang w:val="uk-UA"/>
        </w:rPr>
      </w:pPr>
      <w:r w:rsidRPr="00451C67">
        <w:rPr>
          <w:rFonts w:ascii="Times New Roman" w:hAnsi="Times New Roman"/>
          <w:sz w:val="28"/>
          <w:szCs w:val="28"/>
          <w:lang w:val="uk-UA"/>
        </w:rPr>
        <w:t xml:space="preserve">Програма розроблена в напрямку вирішення питання організації на правовій основі містобудівної діяльності на території </w:t>
      </w:r>
      <w:r w:rsidR="00E53816" w:rsidRPr="00451C67">
        <w:rPr>
          <w:rFonts w:ascii="Times New Roman" w:hAnsi="Times New Roman"/>
          <w:sz w:val="28"/>
          <w:szCs w:val="28"/>
          <w:lang w:val="uk-UA"/>
        </w:rPr>
        <w:t>Новоодеської</w:t>
      </w:r>
      <w:r w:rsidRPr="00451C67">
        <w:rPr>
          <w:rFonts w:ascii="Times New Roman" w:hAnsi="Times New Roman"/>
          <w:sz w:val="28"/>
          <w:szCs w:val="28"/>
          <w:lang w:val="uk-UA"/>
        </w:rPr>
        <w:t xml:space="preserve"> міської ради, спрямованої на забезпечення сталого розвитку її територій з урахуванням державних, громадських та приватних інтересів.</w:t>
      </w:r>
    </w:p>
    <w:p w:rsidR="00DD2FF9" w:rsidRPr="00451C67" w:rsidRDefault="00DD2FF9" w:rsidP="00DD2FF9">
      <w:pPr>
        <w:spacing w:after="0" w:line="240" w:lineRule="auto"/>
        <w:ind w:firstLine="708"/>
        <w:jc w:val="both"/>
        <w:rPr>
          <w:rFonts w:ascii="Times New Roman" w:hAnsi="Times New Roman"/>
          <w:sz w:val="28"/>
          <w:szCs w:val="28"/>
          <w:lang w:val="uk-UA"/>
        </w:rPr>
      </w:pPr>
      <w:r w:rsidRPr="00451C67">
        <w:rPr>
          <w:rFonts w:ascii="Times New Roman" w:hAnsi="Times New Roman"/>
          <w:sz w:val="28"/>
          <w:szCs w:val="28"/>
          <w:lang w:val="uk-UA"/>
        </w:rPr>
        <w:t>Програма призначена вирішити проблемні питання стимулювання і розвитку</w:t>
      </w:r>
      <w:r w:rsidR="00CA3FC0" w:rsidRPr="00451C67">
        <w:rPr>
          <w:rFonts w:ascii="Times New Roman" w:hAnsi="Times New Roman"/>
          <w:sz w:val="28"/>
          <w:szCs w:val="28"/>
          <w:lang w:val="uk-UA"/>
        </w:rPr>
        <w:t xml:space="preserve"> територій Новоодеської громади,</w:t>
      </w:r>
      <w:r w:rsidRPr="00451C67">
        <w:rPr>
          <w:rFonts w:ascii="Times New Roman" w:hAnsi="Times New Roman"/>
          <w:sz w:val="28"/>
          <w:szCs w:val="28"/>
          <w:lang w:val="uk-UA"/>
        </w:rPr>
        <w:t xml:space="preserve"> сіл та міста, раціонального використання ресурсів та встановлення відповідного режиму забудови територій і населених пунктів.</w:t>
      </w:r>
    </w:p>
    <w:p w:rsidR="00091009" w:rsidRPr="00451C67" w:rsidRDefault="00DD2FF9" w:rsidP="00884B4D">
      <w:pPr>
        <w:spacing w:after="0" w:line="240" w:lineRule="auto"/>
        <w:ind w:firstLine="708"/>
        <w:jc w:val="both"/>
        <w:rPr>
          <w:rFonts w:ascii="Times New Roman" w:hAnsi="Times New Roman"/>
          <w:sz w:val="28"/>
          <w:szCs w:val="28"/>
          <w:lang w:val="uk-UA"/>
        </w:rPr>
      </w:pPr>
      <w:r w:rsidRPr="00451C67">
        <w:rPr>
          <w:rFonts w:ascii="Times New Roman" w:hAnsi="Times New Roman"/>
          <w:sz w:val="28"/>
          <w:szCs w:val="28"/>
          <w:lang w:val="uk-UA"/>
        </w:rPr>
        <w:t xml:space="preserve">Програма «Розроблення </w:t>
      </w:r>
      <w:r w:rsidR="004949E8" w:rsidRPr="00451C67">
        <w:rPr>
          <w:rFonts w:ascii="Times New Roman" w:hAnsi="Times New Roman"/>
          <w:sz w:val="28"/>
          <w:szCs w:val="28"/>
          <w:lang w:val="uk-UA"/>
        </w:rPr>
        <w:t xml:space="preserve">(оновлення) </w:t>
      </w:r>
      <w:r w:rsidRPr="00451C67">
        <w:rPr>
          <w:rFonts w:ascii="Times New Roman" w:hAnsi="Times New Roman"/>
          <w:sz w:val="28"/>
          <w:szCs w:val="28"/>
          <w:lang w:val="uk-UA"/>
        </w:rPr>
        <w:t>містобудівної</w:t>
      </w:r>
      <w:r w:rsidR="004949E8" w:rsidRPr="00451C67">
        <w:rPr>
          <w:rFonts w:ascii="Times New Roman" w:hAnsi="Times New Roman"/>
          <w:sz w:val="28"/>
          <w:szCs w:val="28"/>
          <w:lang w:val="uk-UA"/>
        </w:rPr>
        <w:t xml:space="preserve"> </w:t>
      </w:r>
      <w:r w:rsidRPr="00451C67">
        <w:rPr>
          <w:rFonts w:ascii="Times New Roman" w:hAnsi="Times New Roman"/>
          <w:sz w:val="28"/>
          <w:szCs w:val="28"/>
          <w:lang w:val="uk-UA"/>
        </w:rPr>
        <w:t xml:space="preserve">документації на території </w:t>
      </w:r>
      <w:proofErr w:type="spellStart"/>
      <w:r w:rsidR="00CA3FC0" w:rsidRPr="00451C67">
        <w:rPr>
          <w:rFonts w:ascii="Times New Roman" w:hAnsi="Times New Roman"/>
          <w:sz w:val="28"/>
          <w:szCs w:val="28"/>
          <w:lang w:val="uk-UA"/>
        </w:rPr>
        <w:t>Новоодеської</w:t>
      </w:r>
      <w:proofErr w:type="spellEnd"/>
      <w:r w:rsidR="00CA3FC0" w:rsidRPr="00451C67">
        <w:rPr>
          <w:rFonts w:ascii="Times New Roman" w:hAnsi="Times New Roman"/>
          <w:sz w:val="28"/>
          <w:szCs w:val="28"/>
          <w:lang w:val="uk-UA"/>
        </w:rPr>
        <w:t xml:space="preserve"> міської</w:t>
      </w:r>
      <w:r w:rsidR="00884B4D" w:rsidRPr="00451C67">
        <w:rPr>
          <w:rFonts w:ascii="Times New Roman" w:hAnsi="Times New Roman"/>
          <w:sz w:val="28"/>
          <w:szCs w:val="28"/>
          <w:lang w:val="uk-UA"/>
        </w:rPr>
        <w:t xml:space="preserve"> територіальної громади</w:t>
      </w:r>
      <w:r w:rsidR="00E53816" w:rsidRPr="00451C67">
        <w:rPr>
          <w:rFonts w:ascii="Times New Roman" w:hAnsi="Times New Roman"/>
          <w:sz w:val="28"/>
          <w:szCs w:val="28"/>
          <w:lang w:val="uk-UA"/>
        </w:rPr>
        <w:t xml:space="preserve"> на 202</w:t>
      </w:r>
      <w:r w:rsidR="002011D2" w:rsidRPr="00451C67">
        <w:rPr>
          <w:rFonts w:ascii="Times New Roman" w:hAnsi="Times New Roman"/>
          <w:sz w:val="28"/>
          <w:szCs w:val="28"/>
          <w:lang w:val="uk-UA"/>
        </w:rPr>
        <w:t>2</w:t>
      </w:r>
      <w:r w:rsidR="00E53816" w:rsidRPr="00451C67">
        <w:rPr>
          <w:rFonts w:ascii="Times New Roman" w:hAnsi="Times New Roman"/>
          <w:sz w:val="28"/>
          <w:szCs w:val="28"/>
          <w:lang w:val="uk-UA"/>
        </w:rPr>
        <w:t>-202</w:t>
      </w:r>
      <w:r w:rsidR="00E3621E">
        <w:rPr>
          <w:rFonts w:ascii="Times New Roman" w:hAnsi="Times New Roman"/>
          <w:sz w:val="28"/>
          <w:szCs w:val="28"/>
          <w:lang w:val="uk-UA"/>
        </w:rPr>
        <w:t>6</w:t>
      </w:r>
      <w:r w:rsidRPr="00451C67">
        <w:rPr>
          <w:rFonts w:ascii="Times New Roman" w:hAnsi="Times New Roman"/>
          <w:sz w:val="28"/>
          <w:szCs w:val="28"/>
          <w:lang w:val="uk-UA"/>
        </w:rPr>
        <w:t xml:space="preserve"> р</w:t>
      </w:r>
      <w:r w:rsidR="00E53816" w:rsidRPr="00451C67">
        <w:rPr>
          <w:rFonts w:ascii="Times New Roman" w:hAnsi="Times New Roman"/>
          <w:sz w:val="28"/>
          <w:szCs w:val="28"/>
          <w:lang w:val="uk-UA"/>
        </w:rPr>
        <w:t>оки</w:t>
      </w:r>
      <w:r w:rsidR="002E60AC">
        <w:rPr>
          <w:rFonts w:ascii="Times New Roman" w:hAnsi="Times New Roman"/>
          <w:sz w:val="28"/>
          <w:szCs w:val="28"/>
          <w:lang w:val="uk-UA"/>
        </w:rPr>
        <w:t>»</w:t>
      </w:r>
      <w:r w:rsidRPr="00451C67">
        <w:rPr>
          <w:rFonts w:ascii="Times New Roman" w:hAnsi="Times New Roman"/>
          <w:sz w:val="28"/>
          <w:szCs w:val="28"/>
          <w:lang w:val="uk-UA"/>
        </w:rPr>
        <w:t xml:space="preserve"> спрямована на визначення необхідних обсягів фінансування проектно-вишукувальних робіт розробки містобудівної документації </w:t>
      </w:r>
      <w:r w:rsidR="00E53816" w:rsidRPr="00451C67">
        <w:rPr>
          <w:rFonts w:ascii="Times New Roman" w:hAnsi="Times New Roman"/>
          <w:sz w:val="28"/>
          <w:szCs w:val="28"/>
          <w:lang w:val="uk-UA"/>
        </w:rPr>
        <w:t>–</w:t>
      </w:r>
      <w:r w:rsidRPr="00451C67">
        <w:rPr>
          <w:rFonts w:ascii="Times New Roman" w:hAnsi="Times New Roman"/>
          <w:sz w:val="28"/>
          <w:szCs w:val="28"/>
          <w:lang w:val="uk-UA"/>
        </w:rPr>
        <w:t xml:space="preserve"> </w:t>
      </w:r>
      <w:r w:rsidR="00E53816" w:rsidRPr="00451C67">
        <w:rPr>
          <w:rFonts w:ascii="Times New Roman" w:hAnsi="Times New Roman"/>
          <w:sz w:val="28"/>
          <w:szCs w:val="28"/>
          <w:lang w:val="uk-UA"/>
        </w:rPr>
        <w:t>комплексного плану п</w:t>
      </w:r>
      <w:r w:rsidR="00CA3FC0" w:rsidRPr="00451C67">
        <w:rPr>
          <w:rFonts w:ascii="Times New Roman" w:hAnsi="Times New Roman"/>
          <w:sz w:val="28"/>
          <w:szCs w:val="28"/>
          <w:lang w:val="uk-UA"/>
        </w:rPr>
        <w:t xml:space="preserve">росторового розвитку територій </w:t>
      </w:r>
      <w:r w:rsidR="00E53816" w:rsidRPr="00451C67">
        <w:rPr>
          <w:rFonts w:ascii="Times New Roman" w:hAnsi="Times New Roman"/>
          <w:sz w:val="28"/>
          <w:szCs w:val="28"/>
          <w:lang w:val="uk-UA"/>
        </w:rPr>
        <w:t xml:space="preserve">ТГ, </w:t>
      </w:r>
      <w:r w:rsidRPr="00451C67">
        <w:rPr>
          <w:rFonts w:ascii="Times New Roman" w:hAnsi="Times New Roman"/>
          <w:sz w:val="28"/>
          <w:szCs w:val="28"/>
          <w:lang w:val="uk-UA"/>
        </w:rPr>
        <w:t xml:space="preserve">генеральних планів населених пунктів </w:t>
      </w:r>
      <w:r w:rsidR="00884B4D" w:rsidRPr="00451C67">
        <w:rPr>
          <w:rFonts w:ascii="Times New Roman" w:hAnsi="Times New Roman"/>
          <w:sz w:val="28"/>
          <w:szCs w:val="28"/>
          <w:lang w:val="uk-UA"/>
        </w:rPr>
        <w:t>громади та детальних планів територій</w:t>
      </w:r>
      <w:r w:rsidRPr="00451C67">
        <w:rPr>
          <w:rFonts w:ascii="Times New Roman" w:hAnsi="Times New Roman"/>
          <w:sz w:val="28"/>
          <w:szCs w:val="28"/>
          <w:lang w:val="uk-UA"/>
        </w:rPr>
        <w:t>.</w:t>
      </w:r>
    </w:p>
    <w:p w:rsidR="00884B4D" w:rsidRPr="00451C67" w:rsidRDefault="00091009" w:rsidP="00884B4D">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Програма розроблена відповідно до Законів України «Про регулювання</w:t>
      </w:r>
      <w:r w:rsidRPr="00451C67">
        <w:rPr>
          <w:rFonts w:ascii="Times New Roman" w:hAnsi="Times New Roman"/>
          <w:color w:val="000000"/>
          <w:sz w:val="28"/>
          <w:szCs w:val="28"/>
          <w:lang w:val="uk-UA"/>
        </w:rPr>
        <w:br/>
        <w:t>містобудівної діяльності», «Про Генеральну схему планування території</w:t>
      </w:r>
      <w:r w:rsidRPr="00451C67">
        <w:rPr>
          <w:rFonts w:ascii="Times New Roman" w:hAnsi="Times New Roman"/>
          <w:color w:val="000000"/>
          <w:sz w:val="28"/>
          <w:szCs w:val="28"/>
          <w:lang w:val="uk-UA"/>
        </w:rPr>
        <w:br/>
        <w:t>України», «Про основи містобудування», «Про архітектурну діяльність», інших нормативно-правових актів. У ній визначені основні напрями комплексного вирішення питань розроблення містобудівної документації, формування нових підходів до її оновлення, моніторингу і контролю виконання.</w:t>
      </w:r>
    </w:p>
    <w:p w:rsidR="0082791C" w:rsidRDefault="0082791C" w:rsidP="00884B4D">
      <w:pPr>
        <w:spacing w:after="0" w:line="240" w:lineRule="auto"/>
        <w:ind w:firstLine="708"/>
        <w:jc w:val="both"/>
        <w:rPr>
          <w:rFonts w:ascii="Times New Roman" w:hAnsi="Times New Roman"/>
          <w:color w:val="000000"/>
          <w:sz w:val="28"/>
          <w:szCs w:val="28"/>
          <w:lang w:val="uk-UA"/>
        </w:rPr>
      </w:pPr>
    </w:p>
    <w:p w:rsidR="0082791C" w:rsidRDefault="0082791C" w:rsidP="00884B4D">
      <w:pPr>
        <w:spacing w:after="0" w:line="240" w:lineRule="auto"/>
        <w:ind w:firstLine="708"/>
        <w:jc w:val="both"/>
        <w:rPr>
          <w:rFonts w:ascii="Times New Roman" w:hAnsi="Times New Roman"/>
          <w:color w:val="000000"/>
          <w:sz w:val="28"/>
          <w:szCs w:val="28"/>
          <w:lang w:val="uk-UA"/>
        </w:rPr>
      </w:pPr>
    </w:p>
    <w:p w:rsidR="00091009" w:rsidRPr="00451C67" w:rsidRDefault="00091009" w:rsidP="00884B4D">
      <w:pPr>
        <w:spacing w:after="0" w:line="240" w:lineRule="auto"/>
        <w:ind w:firstLine="708"/>
        <w:jc w:val="both"/>
        <w:rPr>
          <w:rFonts w:ascii="Times New Roman" w:hAnsi="Times New Roman"/>
          <w:color w:val="000000"/>
          <w:sz w:val="28"/>
          <w:szCs w:val="28"/>
          <w:lang w:val="uk-UA"/>
        </w:rPr>
      </w:pPr>
      <w:bookmarkStart w:id="0" w:name="_GoBack"/>
      <w:bookmarkEnd w:id="0"/>
      <w:r w:rsidRPr="00451C67">
        <w:rPr>
          <w:rFonts w:ascii="Times New Roman" w:hAnsi="Times New Roman"/>
          <w:color w:val="000000"/>
          <w:sz w:val="28"/>
          <w:szCs w:val="28"/>
          <w:lang w:val="uk-UA"/>
        </w:rPr>
        <w:lastRenderedPageBreak/>
        <w:br/>
      </w:r>
      <w:r w:rsidRPr="00451C67">
        <w:rPr>
          <w:rFonts w:ascii="Times New Roman" w:hAnsi="Times New Roman"/>
          <w:b/>
          <w:bCs/>
          <w:color w:val="000000"/>
          <w:sz w:val="28"/>
          <w:szCs w:val="28"/>
          <w:lang w:val="uk-UA"/>
        </w:rPr>
        <w:t xml:space="preserve">                                            1. Загальні положення</w:t>
      </w:r>
    </w:p>
    <w:p w:rsidR="00091009" w:rsidRPr="00451C67" w:rsidRDefault="00091009" w:rsidP="00091009">
      <w:pPr>
        <w:spacing w:after="0" w:line="240" w:lineRule="auto"/>
        <w:jc w:val="both"/>
        <w:rPr>
          <w:rFonts w:ascii="Times New Roman" w:hAnsi="Times New Roman"/>
          <w:color w:val="000000"/>
          <w:sz w:val="28"/>
          <w:szCs w:val="28"/>
          <w:lang w:val="uk-UA"/>
        </w:rPr>
      </w:pP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 xml:space="preserve">У Програмі наведені терміни, що вживаються у такому значенні: </w:t>
      </w:r>
    </w:p>
    <w:p w:rsidR="00B3330F" w:rsidRPr="00451C67" w:rsidRDefault="0082791C" w:rsidP="00091009">
      <w:pPr>
        <w:spacing w:after="0" w:line="240" w:lineRule="auto"/>
        <w:ind w:firstLine="708"/>
        <w:jc w:val="both"/>
        <w:rPr>
          <w:rFonts w:ascii="Times New Roman" w:hAnsi="Times New Roman"/>
          <w:color w:val="000000"/>
          <w:sz w:val="28"/>
          <w:szCs w:val="28"/>
          <w:lang w:val="uk-UA"/>
        </w:rPr>
      </w:pPr>
      <w:r>
        <w:rPr>
          <w:rFonts w:ascii="Times New Roman" w:hAnsi="Times New Roman"/>
          <w:b/>
          <w:bCs/>
          <w:color w:val="000000"/>
          <w:sz w:val="28"/>
          <w:szCs w:val="28"/>
          <w:lang w:val="uk-UA"/>
        </w:rPr>
        <w:t>г</w:t>
      </w:r>
      <w:r w:rsidR="00091009" w:rsidRPr="00451C67">
        <w:rPr>
          <w:rFonts w:ascii="Times New Roman" w:hAnsi="Times New Roman"/>
          <w:b/>
          <w:bCs/>
          <w:color w:val="000000"/>
          <w:sz w:val="28"/>
          <w:szCs w:val="28"/>
          <w:lang w:val="uk-UA"/>
        </w:rPr>
        <w:t xml:space="preserve">енеральна схема планування території України </w:t>
      </w:r>
      <w:r w:rsidR="00091009" w:rsidRPr="00451C67">
        <w:rPr>
          <w:rFonts w:ascii="Times New Roman" w:hAnsi="Times New Roman"/>
          <w:color w:val="000000"/>
          <w:sz w:val="28"/>
          <w:szCs w:val="28"/>
          <w:lang w:val="uk-UA"/>
        </w:rPr>
        <w:t>– містобудівна</w:t>
      </w:r>
      <w:r w:rsidR="00091009" w:rsidRPr="00451C67">
        <w:rPr>
          <w:rFonts w:ascii="Times New Roman" w:hAnsi="Times New Roman"/>
          <w:color w:val="000000"/>
          <w:sz w:val="28"/>
          <w:szCs w:val="28"/>
          <w:lang w:val="uk-UA"/>
        </w:rPr>
        <w:br/>
        <w:t>документація, що визначає концептуальні підходи до вирішення питань</w:t>
      </w:r>
      <w:r w:rsidR="00091009" w:rsidRPr="00451C67">
        <w:rPr>
          <w:rFonts w:ascii="Times New Roman" w:hAnsi="Times New Roman"/>
          <w:color w:val="000000"/>
          <w:sz w:val="28"/>
          <w:szCs w:val="28"/>
          <w:lang w:val="uk-UA"/>
        </w:rPr>
        <w:br/>
        <w:t>планування та використання території України;</w:t>
      </w:r>
    </w:p>
    <w:p w:rsidR="00E53816" w:rsidRPr="00451C67" w:rsidRDefault="0082791C" w:rsidP="00091009">
      <w:pPr>
        <w:spacing w:after="0" w:line="240" w:lineRule="auto"/>
        <w:ind w:firstLine="708"/>
        <w:jc w:val="both"/>
        <w:rPr>
          <w:rFonts w:ascii="Times New Roman" w:hAnsi="Times New Roman"/>
          <w:bCs/>
          <w:color w:val="000000"/>
          <w:sz w:val="28"/>
          <w:szCs w:val="28"/>
          <w:lang w:val="uk-UA"/>
        </w:rPr>
      </w:pPr>
      <w:r>
        <w:rPr>
          <w:rFonts w:ascii="Times New Roman" w:hAnsi="Times New Roman"/>
          <w:b/>
          <w:bCs/>
          <w:color w:val="000000"/>
          <w:sz w:val="28"/>
          <w:szCs w:val="28"/>
          <w:lang w:val="uk-UA"/>
        </w:rPr>
        <w:t>к</w:t>
      </w:r>
      <w:r w:rsidR="00E53816" w:rsidRPr="00451C67">
        <w:rPr>
          <w:rFonts w:ascii="Times New Roman" w:hAnsi="Times New Roman"/>
          <w:b/>
          <w:bCs/>
          <w:color w:val="000000"/>
          <w:sz w:val="28"/>
          <w:szCs w:val="28"/>
          <w:lang w:val="uk-UA"/>
        </w:rPr>
        <w:t xml:space="preserve">омплексний план просторового розвитку території територіальної громади </w:t>
      </w:r>
      <w:r w:rsidR="006A0932" w:rsidRPr="00451C67">
        <w:rPr>
          <w:rFonts w:ascii="Times New Roman" w:hAnsi="Times New Roman"/>
          <w:b/>
          <w:bCs/>
          <w:color w:val="000000"/>
          <w:sz w:val="28"/>
          <w:szCs w:val="28"/>
          <w:lang w:val="uk-UA"/>
        </w:rPr>
        <w:t xml:space="preserve">– </w:t>
      </w:r>
      <w:r w:rsidR="00CA3FC0" w:rsidRPr="00451C67">
        <w:rPr>
          <w:rFonts w:ascii="Times New Roman" w:hAnsi="Times New Roman"/>
          <w:bCs/>
          <w:color w:val="000000"/>
          <w:sz w:val="28"/>
          <w:szCs w:val="28"/>
          <w:lang w:val="uk-UA"/>
        </w:rPr>
        <w:t xml:space="preserve">розробляється на всю територію </w:t>
      </w:r>
      <w:r w:rsidR="006A0932" w:rsidRPr="00451C67">
        <w:rPr>
          <w:rFonts w:ascii="Times New Roman" w:hAnsi="Times New Roman"/>
          <w:bCs/>
          <w:color w:val="000000"/>
          <w:sz w:val="28"/>
          <w:szCs w:val="28"/>
          <w:lang w:val="uk-UA"/>
        </w:rPr>
        <w:t>ТГ та передбачає узгоджене прийняття рішень щодо цільового (комплексного) просторового розвитку населених пунктів як єдиної системи розс</w:t>
      </w:r>
      <w:r>
        <w:rPr>
          <w:rFonts w:ascii="Times New Roman" w:hAnsi="Times New Roman"/>
          <w:bCs/>
          <w:color w:val="000000"/>
          <w:sz w:val="28"/>
          <w:szCs w:val="28"/>
          <w:lang w:val="uk-UA"/>
        </w:rPr>
        <w:t>елення і територій за їх межами;</w:t>
      </w:r>
    </w:p>
    <w:p w:rsidR="00091009" w:rsidRPr="00451C67" w:rsidRDefault="0082791C" w:rsidP="00091009">
      <w:pPr>
        <w:spacing w:after="0" w:line="240" w:lineRule="auto"/>
        <w:ind w:firstLine="708"/>
        <w:jc w:val="both"/>
        <w:rPr>
          <w:rFonts w:ascii="Times New Roman" w:hAnsi="Times New Roman"/>
          <w:color w:val="000000"/>
          <w:sz w:val="28"/>
          <w:szCs w:val="28"/>
          <w:lang w:val="uk-UA"/>
        </w:rPr>
      </w:pPr>
      <w:r>
        <w:rPr>
          <w:rFonts w:ascii="Times New Roman" w:hAnsi="Times New Roman"/>
          <w:b/>
          <w:bCs/>
          <w:color w:val="000000"/>
          <w:sz w:val="28"/>
          <w:szCs w:val="28"/>
          <w:lang w:val="uk-UA"/>
        </w:rPr>
        <w:t>г</w:t>
      </w:r>
      <w:r w:rsidR="00091009" w:rsidRPr="00451C67">
        <w:rPr>
          <w:rFonts w:ascii="Times New Roman" w:hAnsi="Times New Roman"/>
          <w:b/>
          <w:bCs/>
          <w:color w:val="000000"/>
          <w:sz w:val="28"/>
          <w:szCs w:val="28"/>
          <w:lang w:val="uk-UA"/>
        </w:rPr>
        <w:t xml:space="preserve">енеральний план населеного пункту </w:t>
      </w:r>
      <w:r w:rsidR="00091009" w:rsidRPr="00451C67">
        <w:rPr>
          <w:rFonts w:ascii="Times New Roman" w:hAnsi="Times New Roman"/>
          <w:color w:val="000000"/>
          <w:sz w:val="28"/>
          <w:szCs w:val="28"/>
          <w:lang w:val="uk-UA"/>
        </w:rPr>
        <w:t>– містобудівна документація, що</w:t>
      </w:r>
      <w:r w:rsidR="00091009" w:rsidRPr="00451C67">
        <w:rPr>
          <w:rFonts w:ascii="Times New Roman" w:hAnsi="Times New Roman"/>
          <w:color w:val="000000"/>
          <w:sz w:val="28"/>
          <w:szCs w:val="28"/>
          <w:lang w:val="uk-UA"/>
        </w:rPr>
        <w:br/>
        <w:t>визначає принципові підходи до вирішення питань розвитку, планування,</w:t>
      </w:r>
      <w:r w:rsidR="00091009" w:rsidRPr="00451C67">
        <w:rPr>
          <w:rFonts w:ascii="Times New Roman" w:hAnsi="Times New Roman"/>
          <w:color w:val="000000"/>
          <w:sz w:val="28"/>
          <w:szCs w:val="28"/>
          <w:lang w:val="uk-UA"/>
        </w:rPr>
        <w:br/>
        <w:t xml:space="preserve">забудови та іншого використання території населеного пункту; </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b/>
          <w:bCs/>
          <w:color w:val="000000"/>
          <w:sz w:val="28"/>
          <w:szCs w:val="28"/>
          <w:lang w:val="uk-UA"/>
        </w:rPr>
        <w:t xml:space="preserve">містобудівна документація </w:t>
      </w:r>
      <w:r w:rsidRPr="00451C67">
        <w:rPr>
          <w:rFonts w:ascii="Times New Roman" w:hAnsi="Times New Roman"/>
          <w:color w:val="000000"/>
          <w:sz w:val="28"/>
          <w:szCs w:val="28"/>
          <w:lang w:val="uk-UA"/>
        </w:rPr>
        <w:t>– затверджені текстові та графічні матеріали</w:t>
      </w:r>
      <w:r w:rsidRPr="00451C67">
        <w:rPr>
          <w:rFonts w:ascii="Times New Roman" w:hAnsi="Times New Roman"/>
          <w:color w:val="000000"/>
          <w:sz w:val="28"/>
          <w:szCs w:val="28"/>
          <w:lang w:val="uk-UA"/>
        </w:rPr>
        <w:br/>
        <w:t xml:space="preserve">з питань регулювання планування, забудови та іншого використання територій; </w:t>
      </w:r>
    </w:p>
    <w:p w:rsidR="00091009" w:rsidRPr="00451C67" w:rsidRDefault="00091009" w:rsidP="00091009">
      <w:pPr>
        <w:spacing w:after="0" w:line="240" w:lineRule="auto"/>
        <w:ind w:firstLine="708"/>
        <w:jc w:val="both"/>
        <w:rPr>
          <w:rFonts w:ascii="Times New Roman" w:hAnsi="Times New Roman"/>
          <w:b/>
          <w:bCs/>
          <w:color w:val="000000"/>
          <w:sz w:val="28"/>
          <w:szCs w:val="28"/>
          <w:lang w:val="uk-UA"/>
        </w:rPr>
      </w:pPr>
      <w:r w:rsidRPr="00451C67">
        <w:rPr>
          <w:rFonts w:ascii="Times New Roman" w:hAnsi="Times New Roman"/>
          <w:b/>
          <w:bCs/>
          <w:color w:val="000000"/>
          <w:sz w:val="28"/>
          <w:szCs w:val="28"/>
          <w:lang w:val="uk-UA"/>
        </w:rPr>
        <w:t xml:space="preserve">містобудівний кадастр </w:t>
      </w:r>
      <w:r w:rsidRPr="00451C67">
        <w:rPr>
          <w:rFonts w:ascii="Times New Roman" w:hAnsi="Times New Roman"/>
          <w:color w:val="000000"/>
          <w:sz w:val="28"/>
          <w:szCs w:val="28"/>
          <w:lang w:val="uk-UA"/>
        </w:rPr>
        <w:t>– державна система зберігання і використання</w:t>
      </w:r>
      <w:r w:rsidRPr="00451C67">
        <w:rPr>
          <w:rFonts w:ascii="Times New Roman" w:hAnsi="Times New Roman"/>
          <w:color w:val="000000"/>
          <w:sz w:val="28"/>
          <w:szCs w:val="28"/>
          <w:lang w:val="uk-UA"/>
        </w:rPr>
        <w:br/>
      </w:r>
      <w:proofErr w:type="spellStart"/>
      <w:r w:rsidRPr="00451C67">
        <w:rPr>
          <w:rFonts w:ascii="Times New Roman" w:hAnsi="Times New Roman"/>
          <w:color w:val="000000"/>
          <w:sz w:val="28"/>
          <w:szCs w:val="28"/>
          <w:lang w:val="uk-UA"/>
        </w:rPr>
        <w:t>геопросторових</w:t>
      </w:r>
      <w:proofErr w:type="spellEnd"/>
      <w:r w:rsidRPr="00451C67">
        <w:rPr>
          <w:rFonts w:ascii="Times New Roman" w:hAnsi="Times New Roman"/>
          <w:color w:val="000000"/>
          <w:sz w:val="28"/>
          <w:szCs w:val="28"/>
          <w:lang w:val="uk-UA"/>
        </w:rPr>
        <w:t xml:space="preserve"> даних про територію, адміністративно-територіальні одиниці, екологічні, інженерно-геологічні умови, інформаційних ресурсів державних будівельних норм, стандартів і правил для задоволення інформаційних потреб у плануванні територій та будівництві, формування галузевої складової державних </w:t>
      </w:r>
      <w:proofErr w:type="spellStart"/>
      <w:r w:rsidRPr="00451C67">
        <w:rPr>
          <w:rFonts w:ascii="Times New Roman" w:hAnsi="Times New Roman"/>
          <w:color w:val="000000"/>
          <w:sz w:val="28"/>
          <w:szCs w:val="28"/>
          <w:lang w:val="uk-UA"/>
        </w:rPr>
        <w:t>геоінформаційних</w:t>
      </w:r>
      <w:proofErr w:type="spellEnd"/>
      <w:r w:rsidRPr="00451C67">
        <w:rPr>
          <w:rFonts w:ascii="Times New Roman" w:hAnsi="Times New Roman"/>
          <w:color w:val="000000"/>
          <w:sz w:val="28"/>
          <w:szCs w:val="28"/>
          <w:lang w:val="uk-UA"/>
        </w:rPr>
        <w:t xml:space="preserve"> ресурсів;</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b/>
          <w:bCs/>
          <w:color w:val="000000"/>
          <w:sz w:val="28"/>
          <w:szCs w:val="28"/>
          <w:lang w:val="uk-UA"/>
        </w:rPr>
        <w:t xml:space="preserve">проектна документація </w:t>
      </w:r>
      <w:r w:rsidRPr="00451C67">
        <w:rPr>
          <w:rFonts w:ascii="Times New Roman" w:hAnsi="Times New Roman"/>
          <w:color w:val="000000"/>
          <w:sz w:val="28"/>
          <w:szCs w:val="28"/>
          <w:lang w:val="uk-UA"/>
        </w:rPr>
        <w:t>– затверджені текстові та графічні матеріали,</w:t>
      </w:r>
      <w:r w:rsidRPr="00451C67">
        <w:rPr>
          <w:rFonts w:ascii="Times New Roman" w:hAnsi="Times New Roman"/>
          <w:color w:val="000000"/>
          <w:sz w:val="28"/>
          <w:szCs w:val="28"/>
          <w:lang w:val="uk-UA"/>
        </w:rPr>
        <w:br/>
        <w:t>якими визначаються містобудівні, об'ємно-планувальні, архітектурні,</w:t>
      </w:r>
      <w:r w:rsidRPr="00451C67">
        <w:rPr>
          <w:rFonts w:ascii="Times New Roman" w:hAnsi="Times New Roman"/>
          <w:color w:val="000000"/>
          <w:sz w:val="28"/>
          <w:szCs w:val="28"/>
          <w:lang w:val="uk-UA"/>
        </w:rPr>
        <w:br/>
        <w:t>конструктивні, технічні, технологічні вирішення, а також кошториси об'єктів</w:t>
      </w:r>
      <w:r w:rsidRPr="00451C67">
        <w:rPr>
          <w:rFonts w:ascii="Times New Roman" w:hAnsi="Times New Roman"/>
          <w:color w:val="000000"/>
          <w:sz w:val="28"/>
          <w:szCs w:val="28"/>
          <w:lang w:val="uk-UA"/>
        </w:rPr>
        <w:br/>
        <w:t>будівництва</w:t>
      </w:r>
      <w:r w:rsidR="0082791C">
        <w:rPr>
          <w:rFonts w:ascii="Times New Roman" w:hAnsi="Times New Roman"/>
          <w:color w:val="000000"/>
          <w:sz w:val="28"/>
          <w:szCs w:val="28"/>
          <w:lang w:val="uk-UA"/>
        </w:rPr>
        <w:t>.</w:t>
      </w:r>
      <w:r w:rsidRPr="00451C67">
        <w:rPr>
          <w:rFonts w:ascii="Times New Roman" w:hAnsi="Times New Roman"/>
          <w:color w:val="000000"/>
          <w:sz w:val="28"/>
          <w:szCs w:val="28"/>
          <w:lang w:val="uk-UA"/>
        </w:rPr>
        <w:t xml:space="preserve"> </w:t>
      </w:r>
    </w:p>
    <w:p w:rsidR="00091009" w:rsidRPr="00451C67" w:rsidRDefault="00286776" w:rsidP="0082791C">
      <w:pPr>
        <w:spacing w:after="0" w:line="240" w:lineRule="auto"/>
        <w:jc w:val="both"/>
        <w:rPr>
          <w:rFonts w:ascii="Times New Roman" w:hAnsi="Times New Roman"/>
          <w:color w:val="000000"/>
          <w:sz w:val="28"/>
          <w:szCs w:val="28"/>
          <w:lang w:val="uk-UA"/>
        </w:rPr>
      </w:pPr>
      <w:r w:rsidRPr="00451C67">
        <w:rPr>
          <w:rFonts w:ascii="Times New Roman" w:hAnsi="Times New Roman"/>
          <w:color w:val="000000"/>
          <w:sz w:val="28"/>
          <w:szCs w:val="28"/>
          <w:lang w:val="uk-UA"/>
        </w:rPr>
        <w:t xml:space="preserve">                                            </w:t>
      </w:r>
      <w:r w:rsidR="00091009" w:rsidRPr="00451C67">
        <w:rPr>
          <w:rFonts w:ascii="Times New Roman" w:hAnsi="Times New Roman"/>
          <w:b/>
          <w:bCs/>
          <w:color w:val="000000"/>
          <w:sz w:val="28"/>
          <w:szCs w:val="28"/>
          <w:lang w:val="uk-UA"/>
        </w:rPr>
        <w:t>2. Мета та завдання Програми</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b/>
          <w:color w:val="000000"/>
          <w:sz w:val="28"/>
          <w:szCs w:val="28"/>
          <w:lang w:val="uk-UA"/>
        </w:rPr>
        <w:t>Метою Програми є</w:t>
      </w:r>
      <w:r w:rsidRPr="00451C67">
        <w:rPr>
          <w:rFonts w:ascii="Times New Roman" w:hAnsi="Times New Roman"/>
          <w:color w:val="000000"/>
          <w:sz w:val="28"/>
          <w:szCs w:val="28"/>
          <w:lang w:val="uk-UA"/>
        </w:rPr>
        <w:t xml:space="preserve"> своєчасне забезпечення </w:t>
      </w:r>
      <w:r w:rsidR="00CA3FC0" w:rsidRPr="00451C67">
        <w:rPr>
          <w:rFonts w:ascii="Times New Roman" w:hAnsi="Times New Roman"/>
          <w:color w:val="000000"/>
          <w:sz w:val="28"/>
          <w:szCs w:val="28"/>
          <w:lang w:val="uk-UA"/>
        </w:rPr>
        <w:t xml:space="preserve">території та </w:t>
      </w:r>
      <w:r w:rsidRPr="00451C67">
        <w:rPr>
          <w:rFonts w:ascii="Times New Roman" w:hAnsi="Times New Roman"/>
          <w:color w:val="000000"/>
          <w:sz w:val="28"/>
          <w:szCs w:val="28"/>
          <w:lang w:val="uk-UA"/>
        </w:rPr>
        <w:t xml:space="preserve">населених пунктів </w:t>
      </w:r>
      <w:r w:rsidR="00F06728" w:rsidRPr="00451C67">
        <w:rPr>
          <w:rFonts w:ascii="Times New Roman" w:hAnsi="Times New Roman"/>
          <w:color w:val="000000"/>
          <w:sz w:val="28"/>
          <w:szCs w:val="28"/>
          <w:lang w:val="uk-UA"/>
        </w:rPr>
        <w:t>Новоодеської</w:t>
      </w:r>
      <w:r w:rsidR="00584180" w:rsidRPr="00451C67">
        <w:rPr>
          <w:rFonts w:ascii="Times New Roman" w:hAnsi="Times New Roman"/>
          <w:color w:val="000000"/>
          <w:sz w:val="28"/>
          <w:szCs w:val="28"/>
          <w:lang w:val="uk-UA"/>
        </w:rPr>
        <w:t xml:space="preserve"> міської</w:t>
      </w:r>
      <w:r w:rsidRPr="00451C67">
        <w:rPr>
          <w:rFonts w:ascii="Times New Roman" w:hAnsi="Times New Roman"/>
          <w:color w:val="000000"/>
          <w:sz w:val="28"/>
          <w:szCs w:val="28"/>
          <w:lang w:val="uk-UA"/>
        </w:rPr>
        <w:t xml:space="preserve"> територіальної громади</w:t>
      </w:r>
      <w:r w:rsidR="006E36EB" w:rsidRPr="00451C67">
        <w:rPr>
          <w:rFonts w:ascii="Times New Roman" w:hAnsi="Times New Roman"/>
          <w:color w:val="000000"/>
          <w:sz w:val="28"/>
          <w:szCs w:val="28"/>
          <w:lang w:val="uk-UA"/>
        </w:rPr>
        <w:t xml:space="preserve"> оновленою картографічною основою</w:t>
      </w:r>
      <w:r w:rsidR="006B11EB">
        <w:rPr>
          <w:rFonts w:ascii="Times New Roman" w:hAnsi="Times New Roman"/>
          <w:color w:val="000000"/>
          <w:sz w:val="28"/>
          <w:szCs w:val="28"/>
          <w:lang w:val="uk-UA"/>
        </w:rPr>
        <w:t xml:space="preserve">, такою </w:t>
      </w:r>
      <w:r w:rsidR="006E36EB" w:rsidRPr="00451C67">
        <w:rPr>
          <w:rFonts w:ascii="Times New Roman" w:hAnsi="Times New Roman"/>
          <w:color w:val="000000"/>
          <w:sz w:val="28"/>
          <w:szCs w:val="28"/>
          <w:lang w:val="uk-UA"/>
        </w:rPr>
        <w:t xml:space="preserve">як </w:t>
      </w:r>
      <w:r w:rsidR="001D0343" w:rsidRPr="00451C67">
        <w:rPr>
          <w:rFonts w:ascii="Times New Roman" w:hAnsi="Times New Roman"/>
          <w:color w:val="000000"/>
          <w:sz w:val="28"/>
          <w:szCs w:val="28"/>
          <w:lang w:val="uk-UA"/>
        </w:rPr>
        <w:t xml:space="preserve">набори профільних </w:t>
      </w:r>
      <w:proofErr w:type="spellStart"/>
      <w:r w:rsidR="001D0343" w:rsidRPr="00451C67">
        <w:rPr>
          <w:rFonts w:ascii="Times New Roman" w:hAnsi="Times New Roman"/>
          <w:color w:val="000000"/>
          <w:sz w:val="28"/>
          <w:szCs w:val="28"/>
          <w:lang w:val="uk-UA"/>
        </w:rPr>
        <w:t>геопросторових</w:t>
      </w:r>
      <w:proofErr w:type="spellEnd"/>
      <w:r w:rsidR="001D0343" w:rsidRPr="00451C67">
        <w:rPr>
          <w:rFonts w:ascii="Times New Roman" w:hAnsi="Times New Roman"/>
          <w:color w:val="000000"/>
          <w:sz w:val="28"/>
          <w:szCs w:val="28"/>
          <w:lang w:val="uk-UA"/>
        </w:rPr>
        <w:t xml:space="preserve"> даних у державній геодезичній системі координат УСК-2000</w:t>
      </w:r>
      <w:r w:rsidR="006B11EB">
        <w:rPr>
          <w:rFonts w:ascii="Times New Roman" w:hAnsi="Times New Roman"/>
          <w:color w:val="000000"/>
          <w:sz w:val="28"/>
          <w:szCs w:val="28"/>
          <w:lang w:val="uk-UA"/>
        </w:rPr>
        <w:t xml:space="preserve"> </w:t>
      </w:r>
      <w:r w:rsidR="001D0343" w:rsidRPr="00451C67">
        <w:rPr>
          <w:rFonts w:ascii="Times New Roman" w:hAnsi="Times New Roman"/>
          <w:color w:val="000000"/>
          <w:sz w:val="28"/>
          <w:szCs w:val="28"/>
          <w:lang w:val="uk-UA"/>
        </w:rPr>
        <w:t xml:space="preserve">та </w:t>
      </w:r>
      <w:r w:rsidRPr="00451C67">
        <w:rPr>
          <w:rFonts w:ascii="Times New Roman" w:hAnsi="Times New Roman"/>
          <w:color w:val="000000"/>
          <w:sz w:val="28"/>
          <w:szCs w:val="28"/>
          <w:lang w:val="uk-UA"/>
        </w:rPr>
        <w:t xml:space="preserve">містобудівною  документацією  сучасного  рівня. </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Програма спрямована на реалізацію основних напрямів державної та</w:t>
      </w:r>
      <w:r w:rsidRPr="00451C67">
        <w:rPr>
          <w:rFonts w:ascii="Times New Roman" w:hAnsi="Times New Roman"/>
          <w:color w:val="000000"/>
          <w:sz w:val="28"/>
          <w:szCs w:val="28"/>
          <w:lang w:val="uk-UA"/>
        </w:rPr>
        <w:br/>
        <w:t>регіональної політики в галузі містобудівної діяльності, гармонійного</w:t>
      </w:r>
      <w:r w:rsidRPr="00451C67">
        <w:rPr>
          <w:rFonts w:ascii="Times New Roman" w:hAnsi="Times New Roman"/>
          <w:color w:val="000000"/>
          <w:sz w:val="28"/>
          <w:szCs w:val="28"/>
          <w:lang w:val="uk-UA"/>
        </w:rPr>
        <w:br/>
        <w:t>узгодження інтересів та ефективної взаємодії влади, бізнесу і громадськості.</w:t>
      </w:r>
    </w:p>
    <w:p w:rsidR="00091009" w:rsidRPr="00451C67" w:rsidRDefault="00091009" w:rsidP="00091009">
      <w:pPr>
        <w:spacing w:after="0" w:line="240" w:lineRule="auto"/>
        <w:ind w:firstLine="708"/>
        <w:jc w:val="both"/>
        <w:rPr>
          <w:rFonts w:ascii="Times New Roman" w:hAnsi="Times New Roman"/>
          <w:b/>
          <w:color w:val="000000"/>
          <w:sz w:val="28"/>
          <w:szCs w:val="28"/>
          <w:lang w:val="uk-UA"/>
        </w:rPr>
      </w:pPr>
      <w:r w:rsidRPr="00451C67">
        <w:rPr>
          <w:rFonts w:ascii="Times New Roman" w:hAnsi="Times New Roman"/>
          <w:b/>
          <w:color w:val="000000"/>
          <w:sz w:val="28"/>
          <w:szCs w:val="28"/>
          <w:lang w:val="uk-UA"/>
        </w:rPr>
        <w:t>Основними завданнями Програми є:</w:t>
      </w:r>
    </w:p>
    <w:p w:rsidR="006E36EB" w:rsidRPr="00451C67" w:rsidRDefault="006E36EB"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 xml:space="preserve">1) </w:t>
      </w:r>
      <w:r w:rsidR="001D0343" w:rsidRPr="00451C67">
        <w:rPr>
          <w:rFonts w:ascii="Times New Roman" w:hAnsi="Times New Roman"/>
          <w:color w:val="000000"/>
          <w:sz w:val="28"/>
          <w:szCs w:val="28"/>
          <w:lang w:val="uk-UA"/>
        </w:rPr>
        <w:t>виготовлення та актуалізація картографічної основи в цифровій формі як просторово орієнтована інформація в державній системі координат УСК-2000 на паперових та електронних носіях</w:t>
      </w:r>
    </w:p>
    <w:p w:rsidR="00091009" w:rsidRPr="00451C67" w:rsidRDefault="001D0343"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2</w:t>
      </w:r>
      <w:r w:rsidR="00091009" w:rsidRPr="00451C67">
        <w:rPr>
          <w:rFonts w:ascii="Times New Roman" w:hAnsi="Times New Roman"/>
          <w:color w:val="000000"/>
          <w:sz w:val="28"/>
          <w:szCs w:val="28"/>
          <w:lang w:val="uk-UA"/>
        </w:rPr>
        <w:t>) здійснення робіт із розроблення, оновлення генеральних планів</w:t>
      </w:r>
      <w:r w:rsidR="00091009" w:rsidRPr="00451C67">
        <w:rPr>
          <w:rFonts w:ascii="Times New Roman" w:hAnsi="Times New Roman"/>
          <w:color w:val="000000"/>
          <w:sz w:val="28"/>
          <w:szCs w:val="28"/>
          <w:lang w:val="uk-UA"/>
        </w:rPr>
        <w:br/>
      </w:r>
      <w:r w:rsidR="008E5D6C" w:rsidRPr="00451C67">
        <w:rPr>
          <w:rFonts w:ascii="Times New Roman" w:hAnsi="Times New Roman"/>
          <w:color w:val="000000"/>
          <w:sz w:val="28"/>
          <w:szCs w:val="28"/>
          <w:lang w:val="uk-UA"/>
        </w:rPr>
        <w:t xml:space="preserve">населених пунктів </w:t>
      </w:r>
      <w:r w:rsidR="00A51296" w:rsidRPr="00451C67">
        <w:rPr>
          <w:rFonts w:ascii="Times New Roman" w:hAnsi="Times New Roman"/>
          <w:color w:val="000000"/>
          <w:sz w:val="28"/>
          <w:szCs w:val="28"/>
          <w:lang w:val="uk-UA"/>
        </w:rPr>
        <w:t>Новоодеської</w:t>
      </w:r>
      <w:r w:rsidR="008E5D6C" w:rsidRPr="00451C67">
        <w:rPr>
          <w:rFonts w:ascii="Times New Roman" w:hAnsi="Times New Roman"/>
          <w:color w:val="000000"/>
          <w:sz w:val="28"/>
          <w:szCs w:val="28"/>
          <w:lang w:val="uk-UA"/>
        </w:rPr>
        <w:t xml:space="preserve"> міської</w:t>
      </w:r>
      <w:r w:rsidR="00091009" w:rsidRPr="00451C67">
        <w:rPr>
          <w:rFonts w:ascii="Times New Roman" w:hAnsi="Times New Roman"/>
          <w:color w:val="000000"/>
          <w:sz w:val="28"/>
          <w:szCs w:val="28"/>
          <w:lang w:val="uk-UA"/>
        </w:rPr>
        <w:t xml:space="preserve"> територіальної громади.</w:t>
      </w:r>
    </w:p>
    <w:p w:rsidR="00091009" w:rsidRPr="00451C67" w:rsidRDefault="001D0343"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3</w:t>
      </w:r>
      <w:r w:rsidR="00091009" w:rsidRPr="00451C67">
        <w:rPr>
          <w:rFonts w:ascii="Times New Roman" w:hAnsi="Times New Roman"/>
          <w:color w:val="000000"/>
          <w:sz w:val="28"/>
          <w:szCs w:val="28"/>
          <w:lang w:val="uk-UA"/>
        </w:rPr>
        <w:t>) урахування державних, громадських і приватних інтересів під час</w:t>
      </w:r>
      <w:r w:rsidR="00091009" w:rsidRPr="00451C67">
        <w:rPr>
          <w:rFonts w:ascii="Times New Roman" w:hAnsi="Times New Roman"/>
          <w:color w:val="000000"/>
          <w:sz w:val="28"/>
          <w:szCs w:val="28"/>
          <w:lang w:val="uk-UA"/>
        </w:rPr>
        <w:br/>
        <w:t>планування, забудови та іншого використання територій;</w:t>
      </w:r>
    </w:p>
    <w:p w:rsidR="00091009" w:rsidRPr="00451C67" w:rsidRDefault="001D0343"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4</w:t>
      </w:r>
      <w:r w:rsidR="00091009" w:rsidRPr="00451C67">
        <w:rPr>
          <w:rFonts w:ascii="Times New Roman" w:hAnsi="Times New Roman"/>
          <w:color w:val="000000"/>
          <w:sz w:val="28"/>
          <w:szCs w:val="28"/>
          <w:lang w:val="uk-UA"/>
        </w:rPr>
        <w:t>) обґрунтування розподілу земель за цільовим призначенням та</w:t>
      </w:r>
      <w:r w:rsidR="00091009" w:rsidRPr="00451C67">
        <w:rPr>
          <w:rFonts w:ascii="Times New Roman" w:hAnsi="Times New Roman"/>
          <w:color w:val="000000"/>
          <w:sz w:val="28"/>
          <w:szCs w:val="28"/>
          <w:lang w:val="uk-UA"/>
        </w:rPr>
        <w:br/>
        <w:t>використання територій для містобудівних потреб;</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lastRenderedPageBreak/>
        <w:t>5) забезпечення раціонального розселення і визначення напрямів сталого</w:t>
      </w:r>
      <w:r w:rsidRPr="00451C67">
        <w:rPr>
          <w:rFonts w:ascii="Times New Roman" w:hAnsi="Times New Roman"/>
          <w:color w:val="000000"/>
          <w:sz w:val="28"/>
          <w:szCs w:val="28"/>
          <w:lang w:val="uk-UA"/>
        </w:rPr>
        <w:br/>
        <w:t>розвитку населеного пункту;</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6) визначення і раціональне розташування територій житлової та</w:t>
      </w:r>
      <w:r w:rsidRPr="00451C67">
        <w:rPr>
          <w:rFonts w:ascii="Times New Roman" w:hAnsi="Times New Roman"/>
          <w:color w:val="000000"/>
          <w:sz w:val="28"/>
          <w:szCs w:val="28"/>
          <w:lang w:val="uk-UA"/>
        </w:rPr>
        <w:br/>
        <w:t>громадської забудови, промислових, рекреаційних, природоохоронних,</w:t>
      </w:r>
      <w:r w:rsidRPr="00451C67">
        <w:rPr>
          <w:rFonts w:ascii="Times New Roman" w:hAnsi="Times New Roman"/>
          <w:color w:val="000000"/>
          <w:sz w:val="28"/>
          <w:szCs w:val="28"/>
          <w:lang w:val="uk-UA"/>
        </w:rPr>
        <w:br/>
        <w:t>оздоровчих, історико-культурних та інших територій і об’єктів;</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7) обґрунтування та встановлення режиму раціонального використання</w:t>
      </w:r>
      <w:r w:rsidRPr="00451C67">
        <w:rPr>
          <w:rFonts w:ascii="Times New Roman" w:hAnsi="Times New Roman"/>
          <w:color w:val="000000"/>
          <w:sz w:val="28"/>
          <w:szCs w:val="28"/>
          <w:lang w:val="uk-UA"/>
        </w:rPr>
        <w:br/>
        <w:t>земель та забудови територій, на яких передбачена перспективна містобудівна діяльність;</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8) визначення, вилучення (викуп) і надання земельних ділянок для</w:t>
      </w:r>
      <w:r w:rsidRPr="00451C67">
        <w:rPr>
          <w:rFonts w:ascii="Times New Roman" w:hAnsi="Times New Roman"/>
          <w:color w:val="000000"/>
          <w:sz w:val="28"/>
          <w:szCs w:val="28"/>
          <w:lang w:val="uk-UA"/>
        </w:rPr>
        <w:br/>
        <w:t>містобудівних потреб на основі містобудівної документації в межах,</w:t>
      </w:r>
      <w:r w:rsidRPr="00451C67">
        <w:rPr>
          <w:rFonts w:ascii="Times New Roman" w:hAnsi="Times New Roman"/>
          <w:color w:val="000000"/>
          <w:sz w:val="28"/>
          <w:szCs w:val="28"/>
          <w:lang w:val="uk-UA"/>
        </w:rPr>
        <w:br/>
        <w:t>визначених законом;</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9) визначення територій, що мають особливу екологічну, наукову,</w:t>
      </w:r>
      <w:r w:rsidRPr="00451C67">
        <w:rPr>
          <w:rFonts w:ascii="Times New Roman" w:hAnsi="Times New Roman"/>
          <w:color w:val="000000"/>
          <w:sz w:val="28"/>
          <w:szCs w:val="28"/>
          <w:lang w:val="uk-UA"/>
        </w:rPr>
        <w:br/>
        <w:t>естетичну, історико-культурну цінність, встановлення передбачених</w:t>
      </w:r>
      <w:r w:rsidRPr="00451C67">
        <w:rPr>
          <w:rFonts w:ascii="Times New Roman" w:hAnsi="Times New Roman"/>
          <w:color w:val="000000"/>
          <w:sz w:val="28"/>
          <w:szCs w:val="28"/>
          <w:lang w:val="uk-UA"/>
        </w:rPr>
        <w:br/>
        <w:t>законодавством обмежень на їх планування, забудову та інше використання;</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10) охорона довкілля та раціональне використання природних ресурсів;</w:t>
      </w:r>
    </w:p>
    <w:p w:rsidR="006479BE" w:rsidRPr="00451C67" w:rsidRDefault="00091009" w:rsidP="006B11EB">
      <w:pPr>
        <w:pStyle w:val="a3"/>
        <w:spacing w:after="0" w:line="240" w:lineRule="auto"/>
        <w:ind w:left="0" w:firstLine="709"/>
        <w:jc w:val="both"/>
        <w:rPr>
          <w:rFonts w:ascii="Times New Roman" w:hAnsi="Times New Roman"/>
          <w:color w:val="000000"/>
          <w:sz w:val="28"/>
          <w:szCs w:val="28"/>
          <w:lang w:val="uk-UA"/>
        </w:rPr>
      </w:pPr>
      <w:r w:rsidRPr="00451C67">
        <w:rPr>
          <w:rFonts w:ascii="Times New Roman" w:hAnsi="Times New Roman"/>
          <w:color w:val="000000"/>
          <w:sz w:val="28"/>
          <w:szCs w:val="28"/>
          <w:lang w:val="uk-UA"/>
        </w:rPr>
        <w:t>11) регулювання забудови</w:t>
      </w:r>
      <w:r w:rsidR="001D0343" w:rsidRPr="00451C67">
        <w:rPr>
          <w:rFonts w:ascii="Times New Roman" w:hAnsi="Times New Roman"/>
          <w:color w:val="000000"/>
          <w:sz w:val="28"/>
          <w:szCs w:val="28"/>
          <w:lang w:val="uk-UA"/>
        </w:rPr>
        <w:t xml:space="preserve">, проведення благоустрою, реконструкція </w:t>
      </w:r>
      <w:r w:rsidR="00C30812" w:rsidRPr="00451C67">
        <w:rPr>
          <w:rFonts w:ascii="Times New Roman" w:hAnsi="Times New Roman"/>
          <w:color w:val="000000"/>
          <w:sz w:val="28"/>
          <w:szCs w:val="28"/>
          <w:lang w:val="uk-UA"/>
        </w:rPr>
        <w:t xml:space="preserve">площ та земель загального користування </w:t>
      </w:r>
      <w:r w:rsidRPr="00451C67">
        <w:rPr>
          <w:rFonts w:ascii="Times New Roman" w:hAnsi="Times New Roman"/>
          <w:color w:val="000000"/>
          <w:sz w:val="28"/>
          <w:szCs w:val="28"/>
          <w:lang w:val="uk-UA"/>
        </w:rPr>
        <w:t xml:space="preserve">населених пунктів та інших територій. </w:t>
      </w:r>
    </w:p>
    <w:p w:rsidR="00091009" w:rsidRPr="00451C67" w:rsidRDefault="00091009" w:rsidP="00091009">
      <w:pPr>
        <w:pStyle w:val="a3"/>
        <w:spacing w:after="0" w:line="240" w:lineRule="auto"/>
        <w:jc w:val="center"/>
        <w:rPr>
          <w:rFonts w:ascii="Times New Roman" w:hAnsi="Times New Roman"/>
          <w:b/>
          <w:bCs/>
          <w:color w:val="000000"/>
          <w:sz w:val="28"/>
          <w:szCs w:val="28"/>
          <w:lang w:val="uk-UA"/>
        </w:rPr>
      </w:pPr>
      <w:r w:rsidRPr="00451C67">
        <w:rPr>
          <w:rFonts w:ascii="Times New Roman" w:hAnsi="Times New Roman"/>
          <w:color w:val="000000"/>
          <w:sz w:val="28"/>
          <w:szCs w:val="28"/>
        </w:rPr>
        <w:br/>
      </w:r>
      <w:r w:rsidRPr="00451C67">
        <w:rPr>
          <w:rFonts w:ascii="Times New Roman" w:hAnsi="Times New Roman"/>
          <w:b/>
          <w:bCs/>
          <w:color w:val="000000"/>
          <w:sz w:val="28"/>
          <w:szCs w:val="28"/>
          <w:lang w:val="uk-UA"/>
        </w:rPr>
        <w:t>3. Обґрунтування необхідності та важливості реалізації Програми</w:t>
      </w:r>
    </w:p>
    <w:p w:rsidR="00091009" w:rsidRPr="00451C67" w:rsidRDefault="00091009" w:rsidP="00091009">
      <w:pPr>
        <w:spacing w:after="0" w:line="240" w:lineRule="auto"/>
        <w:ind w:firstLine="708"/>
        <w:jc w:val="both"/>
        <w:rPr>
          <w:rFonts w:ascii="Times New Roman" w:hAnsi="Times New Roman"/>
          <w:color w:val="000000"/>
          <w:sz w:val="28"/>
          <w:szCs w:val="28"/>
          <w:lang w:val="uk-UA"/>
        </w:rPr>
      </w:pPr>
    </w:p>
    <w:p w:rsidR="00091009" w:rsidRPr="00451C67" w:rsidRDefault="00091009" w:rsidP="00091009">
      <w:pPr>
        <w:spacing w:after="0" w:line="240" w:lineRule="auto"/>
        <w:ind w:firstLine="708"/>
        <w:jc w:val="both"/>
        <w:rPr>
          <w:rFonts w:ascii="Times New Roman" w:hAnsi="Times New Roman"/>
          <w:b/>
          <w:bCs/>
          <w:color w:val="000000"/>
          <w:sz w:val="28"/>
          <w:szCs w:val="28"/>
          <w:lang w:val="uk-UA"/>
        </w:rPr>
      </w:pPr>
      <w:r w:rsidRPr="00451C67">
        <w:rPr>
          <w:rFonts w:ascii="Times New Roman" w:hAnsi="Times New Roman"/>
          <w:color w:val="000000"/>
          <w:sz w:val="28"/>
          <w:szCs w:val="28"/>
          <w:lang w:val="uk-UA"/>
        </w:rPr>
        <w:t>Підвищення ролі містобудівельної діяльності є питанням актуальни</w:t>
      </w:r>
      <w:r w:rsidR="008E5D6C" w:rsidRPr="00451C67">
        <w:rPr>
          <w:rFonts w:ascii="Times New Roman" w:hAnsi="Times New Roman"/>
          <w:color w:val="000000"/>
          <w:sz w:val="28"/>
          <w:szCs w:val="28"/>
          <w:lang w:val="uk-UA"/>
        </w:rPr>
        <w:t>м і</w:t>
      </w:r>
      <w:r w:rsidR="008E5D6C" w:rsidRPr="00451C67">
        <w:rPr>
          <w:rFonts w:ascii="Times New Roman" w:hAnsi="Times New Roman"/>
          <w:color w:val="000000"/>
          <w:sz w:val="28"/>
          <w:szCs w:val="28"/>
          <w:lang w:val="uk-UA"/>
        </w:rPr>
        <w:br/>
        <w:t xml:space="preserve">першочерговим для розвитку </w:t>
      </w:r>
      <w:r w:rsidR="00CA3FC0" w:rsidRPr="00451C67">
        <w:rPr>
          <w:rFonts w:ascii="Times New Roman" w:hAnsi="Times New Roman"/>
          <w:color w:val="000000"/>
          <w:sz w:val="28"/>
          <w:szCs w:val="28"/>
          <w:lang w:val="uk-UA"/>
        </w:rPr>
        <w:t xml:space="preserve">територій та </w:t>
      </w:r>
      <w:r w:rsidRPr="00451C67">
        <w:rPr>
          <w:rFonts w:ascii="Times New Roman" w:hAnsi="Times New Roman"/>
          <w:color w:val="000000"/>
          <w:sz w:val="28"/>
          <w:szCs w:val="28"/>
          <w:lang w:val="uk-UA"/>
        </w:rPr>
        <w:t xml:space="preserve">сіл </w:t>
      </w:r>
      <w:proofErr w:type="spellStart"/>
      <w:r w:rsidR="00A51296" w:rsidRPr="00451C67">
        <w:rPr>
          <w:rFonts w:ascii="Times New Roman" w:hAnsi="Times New Roman"/>
          <w:color w:val="000000"/>
          <w:sz w:val="28"/>
          <w:szCs w:val="28"/>
          <w:lang w:val="uk-UA"/>
        </w:rPr>
        <w:t>Новоодеської</w:t>
      </w:r>
      <w:proofErr w:type="spellEnd"/>
      <w:r w:rsidR="008E5D6C" w:rsidRPr="00451C67">
        <w:rPr>
          <w:rFonts w:ascii="Times New Roman" w:hAnsi="Times New Roman"/>
          <w:color w:val="000000"/>
          <w:sz w:val="28"/>
          <w:szCs w:val="28"/>
          <w:lang w:val="uk-UA"/>
        </w:rPr>
        <w:t xml:space="preserve"> міської</w:t>
      </w:r>
      <w:r w:rsidRPr="00451C67">
        <w:rPr>
          <w:rFonts w:ascii="Times New Roman" w:hAnsi="Times New Roman"/>
          <w:color w:val="000000"/>
          <w:sz w:val="28"/>
          <w:szCs w:val="28"/>
          <w:lang w:val="uk-UA"/>
        </w:rPr>
        <w:t xml:space="preserve">  територіальної громади. </w:t>
      </w:r>
      <w:r w:rsidR="00CA3FC0" w:rsidRPr="00451C67">
        <w:rPr>
          <w:rFonts w:ascii="Times New Roman" w:hAnsi="Times New Roman"/>
          <w:bCs/>
          <w:sz w:val="28"/>
          <w:szCs w:val="28"/>
          <w:lang w:val="uk-UA"/>
        </w:rPr>
        <w:t>Комплексний план просторового розвитку території, н</w:t>
      </w:r>
      <w:r w:rsidRPr="00451C67">
        <w:rPr>
          <w:rFonts w:ascii="Times New Roman" w:hAnsi="Times New Roman"/>
          <w:color w:val="000000"/>
          <w:sz w:val="28"/>
          <w:szCs w:val="28"/>
          <w:lang w:val="uk-UA"/>
        </w:rPr>
        <w:t>ові й оновлені генеральні плани створ</w:t>
      </w:r>
      <w:r w:rsidR="00C30812" w:rsidRPr="00451C67">
        <w:rPr>
          <w:rFonts w:ascii="Times New Roman" w:hAnsi="Times New Roman"/>
          <w:color w:val="000000"/>
          <w:sz w:val="28"/>
          <w:szCs w:val="28"/>
          <w:lang w:val="uk-UA"/>
        </w:rPr>
        <w:t>ять</w:t>
      </w:r>
      <w:r w:rsidRPr="00451C67">
        <w:rPr>
          <w:rFonts w:ascii="Times New Roman" w:hAnsi="Times New Roman"/>
          <w:color w:val="000000"/>
          <w:sz w:val="28"/>
          <w:szCs w:val="28"/>
          <w:lang w:val="uk-UA"/>
        </w:rPr>
        <w:t xml:space="preserve"> умови для залучення інвестиційних коштів.</w:t>
      </w:r>
      <w:r w:rsidRPr="00451C67">
        <w:rPr>
          <w:rFonts w:ascii="Times New Roman" w:hAnsi="Times New Roman"/>
          <w:b/>
          <w:bCs/>
          <w:color w:val="000000"/>
          <w:sz w:val="28"/>
          <w:szCs w:val="28"/>
          <w:lang w:val="uk-UA"/>
        </w:rPr>
        <w:t xml:space="preserve"> </w:t>
      </w:r>
    </w:p>
    <w:p w:rsidR="00091009" w:rsidRPr="00451C67" w:rsidRDefault="00091009" w:rsidP="00091009">
      <w:pPr>
        <w:spacing w:after="0" w:line="240" w:lineRule="auto"/>
        <w:ind w:firstLine="708"/>
        <w:jc w:val="both"/>
        <w:rPr>
          <w:rFonts w:ascii="Times New Roman" w:hAnsi="Times New Roman"/>
          <w:b/>
          <w:bCs/>
          <w:color w:val="000000"/>
          <w:sz w:val="28"/>
          <w:szCs w:val="28"/>
          <w:lang w:val="uk-UA"/>
        </w:rPr>
      </w:pPr>
      <w:r w:rsidRPr="00451C67">
        <w:rPr>
          <w:rFonts w:ascii="Times New Roman" w:hAnsi="Times New Roman"/>
          <w:color w:val="000000"/>
          <w:sz w:val="28"/>
          <w:szCs w:val="28"/>
          <w:lang w:val="uk-UA"/>
        </w:rPr>
        <w:t>Реалізація завдань, передбачених Програмою, дозволить  досягти сталого розвитку з планування території, зокрема:</w:t>
      </w:r>
    </w:p>
    <w:p w:rsidR="00091009" w:rsidRPr="00451C67" w:rsidRDefault="00091009" w:rsidP="00091009">
      <w:pPr>
        <w:pStyle w:val="a3"/>
        <w:spacing w:after="0" w:line="240" w:lineRule="auto"/>
        <w:ind w:left="0" w:firstLine="720"/>
        <w:jc w:val="both"/>
        <w:rPr>
          <w:rFonts w:ascii="Times New Roman" w:hAnsi="Times New Roman"/>
          <w:color w:val="000000"/>
          <w:sz w:val="28"/>
          <w:szCs w:val="28"/>
          <w:lang w:val="uk-UA"/>
        </w:rPr>
      </w:pPr>
      <w:r w:rsidRPr="00451C67">
        <w:rPr>
          <w:rFonts w:ascii="Times New Roman" w:hAnsi="Times New Roman"/>
          <w:color w:val="000000"/>
          <w:sz w:val="28"/>
          <w:szCs w:val="28"/>
          <w:lang w:val="uk-UA"/>
        </w:rPr>
        <w:t>1) розв’язати проблему розроблення (оновлення) містобудівної</w:t>
      </w:r>
      <w:r w:rsidRPr="00451C67">
        <w:rPr>
          <w:rFonts w:ascii="Times New Roman" w:hAnsi="Times New Roman"/>
          <w:color w:val="000000"/>
          <w:sz w:val="28"/>
          <w:szCs w:val="28"/>
          <w:lang w:val="uk-UA"/>
        </w:rPr>
        <w:br/>
        <w:t>документації;</w:t>
      </w:r>
    </w:p>
    <w:p w:rsidR="00091009" w:rsidRPr="00451C67" w:rsidRDefault="00091009" w:rsidP="00091009">
      <w:pPr>
        <w:pStyle w:val="a3"/>
        <w:spacing w:after="0" w:line="240" w:lineRule="auto"/>
        <w:ind w:left="0"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 xml:space="preserve">2) забезпечити територію </w:t>
      </w:r>
      <w:r w:rsidR="00CA3FC0" w:rsidRPr="00451C67">
        <w:rPr>
          <w:rFonts w:ascii="Times New Roman" w:hAnsi="Times New Roman"/>
          <w:color w:val="000000"/>
          <w:sz w:val="28"/>
          <w:szCs w:val="28"/>
          <w:lang w:val="uk-UA"/>
        </w:rPr>
        <w:t xml:space="preserve">громади та </w:t>
      </w:r>
      <w:r w:rsidRPr="00451C67">
        <w:rPr>
          <w:rFonts w:ascii="Times New Roman" w:hAnsi="Times New Roman"/>
          <w:color w:val="000000"/>
          <w:sz w:val="28"/>
          <w:szCs w:val="28"/>
          <w:lang w:val="uk-UA"/>
        </w:rPr>
        <w:t>населених пунктів планово-висотною основою та картографічними матеріалами на базі національної системи відліку та державної системи координат;</w:t>
      </w:r>
    </w:p>
    <w:p w:rsidR="00091009" w:rsidRPr="00451C67" w:rsidRDefault="00A51296" w:rsidP="00AC00E4">
      <w:pPr>
        <w:pStyle w:val="a3"/>
        <w:spacing w:after="0" w:line="240" w:lineRule="auto"/>
        <w:ind w:left="0"/>
        <w:jc w:val="both"/>
        <w:rPr>
          <w:rFonts w:ascii="Times New Roman" w:hAnsi="Times New Roman"/>
          <w:color w:val="000000"/>
          <w:sz w:val="28"/>
          <w:szCs w:val="28"/>
          <w:lang w:val="uk-UA"/>
        </w:rPr>
      </w:pPr>
      <w:r w:rsidRPr="00451C67">
        <w:rPr>
          <w:rFonts w:ascii="Times New Roman" w:hAnsi="Times New Roman"/>
          <w:color w:val="000000"/>
          <w:sz w:val="28"/>
          <w:szCs w:val="28"/>
          <w:lang w:val="uk-UA"/>
        </w:rPr>
        <w:t xml:space="preserve">            </w:t>
      </w:r>
      <w:r w:rsidR="00091009" w:rsidRPr="00451C67">
        <w:rPr>
          <w:rFonts w:ascii="Times New Roman" w:hAnsi="Times New Roman"/>
          <w:color w:val="000000"/>
          <w:sz w:val="28"/>
          <w:szCs w:val="28"/>
          <w:lang w:val="uk-UA"/>
        </w:rPr>
        <w:t>3) оновити містобудівну документацію</w:t>
      </w:r>
      <w:r w:rsidR="00AC00E4" w:rsidRPr="00451C67">
        <w:rPr>
          <w:rFonts w:ascii="Times New Roman" w:hAnsi="Times New Roman"/>
          <w:color w:val="000000"/>
          <w:sz w:val="28"/>
          <w:szCs w:val="28"/>
          <w:lang w:val="uk-UA"/>
        </w:rPr>
        <w:t xml:space="preserve"> –</w:t>
      </w:r>
      <w:r w:rsidRPr="00451C67">
        <w:rPr>
          <w:rFonts w:ascii="Times New Roman" w:hAnsi="Times New Roman"/>
          <w:color w:val="000000"/>
          <w:sz w:val="28"/>
          <w:szCs w:val="28"/>
          <w:lang w:val="uk-UA"/>
        </w:rPr>
        <w:t xml:space="preserve"> </w:t>
      </w:r>
      <w:r w:rsidR="00AC00E4" w:rsidRPr="00451C67">
        <w:rPr>
          <w:rFonts w:ascii="Times New Roman" w:hAnsi="Times New Roman"/>
          <w:color w:val="000000"/>
          <w:sz w:val="28"/>
          <w:szCs w:val="28"/>
          <w:lang w:val="uk-UA"/>
        </w:rPr>
        <w:t>Генеральні плани населе</w:t>
      </w:r>
      <w:r w:rsidRPr="00451C67">
        <w:rPr>
          <w:rFonts w:ascii="Times New Roman" w:hAnsi="Times New Roman"/>
          <w:color w:val="000000"/>
          <w:sz w:val="28"/>
          <w:szCs w:val="28"/>
          <w:lang w:val="uk-UA"/>
        </w:rPr>
        <w:t>них пунктів</w:t>
      </w:r>
      <w:r w:rsidR="00AC00E4" w:rsidRPr="00451C67">
        <w:rPr>
          <w:rFonts w:ascii="Times New Roman" w:hAnsi="Times New Roman"/>
          <w:color w:val="000000"/>
          <w:sz w:val="28"/>
          <w:szCs w:val="28"/>
          <w:lang w:val="uk-UA"/>
        </w:rPr>
        <w:t xml:space="preserve"> із застосуванням сучасних </w:t>
      </w:r>
      <w:proofErr w:type="spellStart"/>
      <w:r w:rsidR="00091009" w:rsidRPr="00451C67">
        <w:rPr>
          <w:rFonts w:ascii="Times New Roman" w:hAnsi="Times New Roman"/>
          <w:color w:val="000000"/>
          <w:sz w:val="28"/>
          <w:szCs w:val="28"/>
          <w:lang w:val="uk-UA"/>
        </w:rPr>
        <w:t>геоінформаційних</w:t>
      </w:r>
      <w:proofErr w:type="spellEnd"/>
      <w:r w:rsidR="00091009" w:rsidRPr="00451C67">
        <w:rPr>
          <w:rFonts w:ascii="Times New Roman" w:hAnsi="Times New Roman"/>
          <w:color w:val="000000"/>
          <w:sz w:val="28"/>
          <w:szCs w:val="28"/>
          <w:lang w:val="uk-UA"/>
        </w:rPr>
        <w:t xml:space="preserve"> технологій, що дозволить сформувати бази даних для роботи муніципальних </w:t>
      </w:r>
      <w:proofErr w:type="spellStart"/>
      <w:r w:rsidR="00091009" w:rsidRPr="00451C67">
        <w:rPr>
          <w:rFonts w:ascii="Times New Roman" w:hAnsi="Times New Roman"/>
          <w:color w:val="000000"/>
          <w:sz w:val="28"/>
          <w:szCs w:val="28"/>
          <w:lang w:val="uk-UA"/>
        </w:rPr>
        <w:t>геоінформаційних</w:t>
      </w:r>
      <w:proofErr w:type="spellEnd"/>
      <w:r w:rsidR="00091009" w:rsidRPr="00451C67">
        <w:rPr>
          <w:rFonts w:ascii="Times New Roman" w:hAnsi="Times New Roman"/>
          <w:color w:val="000000"/>
          <w:sz w:val="28"/>
          <w:szCs w:val="28"/>
          <w:lang w:val="uk-UA"/>
        </w:rPr>
        <w:t xml:space="preserve"> систем, що впроваджуються у систему управління територією;</w:t>
      </w:r>
    </w:p>
    <w:p w:rsidR="00091009" w:rsidRPr="00451C67" w:rsidRDefault="00091009" w:rsidP="00AC00E4">
      <w:pPr>
        <w:pStyle w:val="a3"/>
        <w:spacing w:after="0" w:line="240" w:lineRule="auto"/>
        <w:ind w:left="0"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4) удосконалити механізм державного регулювання процесу оновлення</w:t>
      </w:r>
      <w:r w:rsidRPr="00451C67">
        <w:rPr>
          <w:rFonts w:ascii="Times New Roman" w:hAnsi="Times New Roman"/>
          <w:color w:val="000000"/>
          <w:sz w:val="28"/>
          <w:szCs w:val="28"/>
          <w:lang w:val="uk-UA"/>
        </w:rPr>
        <w:br/>
        <w:t>містобудівної документації;</w:t>
      </w:r>
    </w:p>
    <w:p w:rsidR="00091009" w:rsidRPr="00451C67" w:rsidRDefault="00091009" w:rsidP="00091009">
      <w:pPr>
        <w:pStyle w:val="a3"/>
        <w:spacing w:after="0" w:line="240" w:lineRule="auto"/>
        <w:ind w:left="0" w:firstLine="708"/>
        <w:jc w:val="both"/>
        <w:rPr>
          <w:rFonts w:ascii="Times New Roman" w:hAnsi="Times New Roman"/>
          <w:color w:val="000000"/>
          <w:sz w:val="28"/>
          <w:szCs w:val="28"/>
          <w:lang w:val="uk-UA"/>
        </w:rPr>
      </w:pPr>
      <w:r w:rsidRPr="00451C67">
        <w:rPr>
          <w:rFonts w:ascii="Times New Roman" w:hAnsi="Times New Roman"/>
          <w:color w:val="000000"/>
          <w:sz w:val="28"/>
          <w:szCs w:val="28"/>
          <w:lang w:val="uk-UA"/>
        </w:rPr>
        <w:t>5) поліпшити роботу щодо збереження, охорони та використання пам’яток архітектури та містобудування, а також районів історичної забудови;</w:t>
      </w:r>
    </w:p>
    <w:p w:rsidR="00601492" w:rsidRPr="00451C67" w:rsidRDefault="00091009" w:rsidP="00601492">
      <w:pPr>
        <w:pStyle w:val="a3"/>
        <w:spacing w:after="0" w:line="240" w:lineRule="auto"/>
        <w:ind w:left="0" w:firstLine="708"/>
        <w:jc w:val="both"/>
        <w:rPr>
          <w:rFonts w:ascii="Times New Roman" w:hAnsi="Times New Roman"/>
          <w:bCs/>
          <w:sz w:val="28"/>
          <w:szCs w:val="28"/>
          <w:lang w:val="uk-UA" w:eastAsia="uk-UA"/>
        </w:rPr>
      </w:pPr>
      <w:r w:rsidRPr="00451C67">
        <w:rPr>
          <w:rFonts w:ascii="Times New Roman" w:hAnsi="Times New Roman"/>
          <w:sz w:val="28"/>
          <w:szCs w:val="28"/>
          <w:lang w:val="uk-UA"/>
        </w:rPr>
        <w:t>6) поліпшити інвестиційний клімат у населених пунктах та забезпечити їх збалансований соціально-економічний розвиток.</w:t>
      </w:r>
      <w:r w:rsidR="00601492" w:rsidRPr="00451C67">
        <w:rPr>
          <w:rFonts w:ascii="Times New Roman" w:hAnsi="Times New Roman"/>
          <w:bCs/>
          <w:sz w:val="28"/>
          <w:szCs w:val="28"/>
          <w:lang w:val="uk-UA" w:eastAsia="uk-UA"/>
        </w:rPr>
        <w:t xml:space="preserve">  </w:t>
      </w:r>
    </w:p>
    <w:p w:rsidR="007E4BF5" w:rsidRPr="00451C67" w:rsidRDefault="00AC00E4" w:rsidP="00601492">
      <w:pPr>
        <w:pStyle w:val="a3"/>
        <w:spacing w:after="0" w:line="240" w:lineRule="auto"/>
        <w:ind w:left="0" w:firstLine="708"/>
        <w:jc w:val="both"/>
        <w:rPr>
          <w:rFonts w:ascii="Times New Roman" w:hAnsi="Times New Roman"/>
          <w:bCs/>
          <w:sz w:val="28"/>
          <w:szCs w:val="28"/>
          <w:lang w:val="uk-UA" w:eastAsia="uk-UA"/>
        </w:rPr>
      </w:pPr>
      <w:r w:rsidRPr="00451C67">
        <w:rPr>
          <w:rFonts w:ascii="Times New Roman" w:hAnsi="Times New Roman"/>
          <w:bCs/>
          <w:sz w:val="28"/>
          <w:szCs w:val="28"/>
          <w:lang w:val="uk-UA" w:eastAsia="uk-UA"/>
        </w:rPr>
        <w:t>7) розроб</w:t>
      </w:r>
      <w:r w:rsidR="007E4BF5" w:rsidRPr="00451C67">
        <w:rPr>
          <w:rFonts w:ascii="Times New Roman" w:hAnsi="Times New Roman"/>
          <w:bCs/>
          <w:sz w:val="28"/>
          <w:szCs w:val="28"/>
          <w:lang w:val="uk-UA" w:eastAsia="uk-UA"/>
        </w:rPr>
        <w:t>ити</w:t>
      </w:r>
      <w:r w:rsidRPr="00451C67">
        <w:rPr>
          <w:rFonts w:ascii="Times New Roman" w:hAnsi="Times New Roman"/>
          <w:bCs/>
          <w:sz w:val="28"/>
          <w:szCs w:val="28"/>
          <w:lang w:val="uk-UA" w:eastAsia="uk-UA"/>
        </w:rPr>
        <w:t xml:space="preserve"> проектн</w:t>
      </w:r>
      <w:r w:rsidR="007E4BF5" w:rsidRPr="00451C67">
        <w:rPr>
          <w:rFonts w:ascii="Times New Roman" w:hAnsi="Times New Roman"/>
          <w:bCs/>
          <w:sz w:val="28"/>
          <w:szCs w:val="28"/>
          <w:lang w:val="uk-UA" w:eastAsia="uk-UA"/>
        </w:rPr>
        <w:t>у</w:t>
      </w:r>
      <w:r w:rsidRPr="00451C67">
        <w:rPr>
          <w:rFonts w:ascii="Times New Roman" w:hAnsi="Times New Roman"/>
          <w:bCs/>
          <w:sz w:val="28"/>
          <w:szCs w:val="28"/>
          <w:lang w:val="uk-UA" w:eastAsia="uk-UA"/>
        </w:rPr>
        <w:t xml:space="preserve"> документаці</w:t>
      </w:r>
      <w:r w:rsidR="007E4BF5" w:rsidRPr="00451C67">
        <w:rPr>
          <w:rFonts w:ascii="Times New Roman" w:hAnsi="Times New Roman"/>
          <w:bCs/>
          <w:sz w:val="28"/>
          <w:szCs w:val="28"/>
          <w:lang w:val="uk-UA" w:eastAsia="uk-UA"/>
        </w:rPr>
        <w:t>ю  для створення  рекреаційних, іст</w:t>
      </w:r>
      <w:r w:rsidR="0029434C">
        <w:rPr>
          <w:rFonts w:ascii="Times New Roman" w:hAnsi="Times New Roman"/>
          <w:bCs/>
          <w:sz w:val="28"/>
          <w:szCs w:val="28"/>
          <w:lang w:val="uk-UA" w:eastAsia="uk-UA"/>
        </w:rPr>
        <w:t>орико-культурних територій</w:t>
      </w:r>
      <w:r w:rsidR="00A51296" w:rsidRPr="00451C67">
        <w:rPr>
          <w:rFonts w:ascii="Times New Roman" w:hAnsi="Times New Roman"/>
          <w:bCs/>
          <w:sz w:val="28"/>
          <w:szCs w:val="28"/>
          <w:lang w:val="uk-UA" w:eastAsia="uk-UA"/>
        </w:rPr>
        <w:t>, об’</w:t>
      </w:r>
      <w:r w:rsidR="007E4BF5" w:rsidRPr="00451C67">
        <w:rPr>
          <w:rFonts w:ascii="Times New Roman" w:hAnsi="Times New Roman"/>
          <w:bCs/>
          <w:sz w:val="28"/>
          <w:szCs w:val="28"/>
          <w:lang w:val="uk-UA" w:eastAsia="uk-UA"/>
        </w:rPr>
        <w:t>єктів скверів</w:t>
      </w:r>
      <w:r w:rsidR="00A51296" w:rsidRPr="00451C67">
        <w:rPr>
          <w:rFonts w:ascii="Times New Roman" w:hAnsi="Times New Roman"/>
          <w:bCs/>
          <w:sz w:val="28"/>
          <w:szCs w:val="28"/>
          <w:lang w:val="uk-UA" w:eastAsia="uk-UA"/>
        </w:rPr>
        <w:t>, парків</w:t>
      </w:r>
      <w:r w:rsidR="007E4BF5" w:rsidRPr="00451C67">
        <w:rPr>
          <w:rFonts w:ascii="Times New Roman" w:hAnsi="Times New Roman"/>
          <w:bCs/>
          <w:sz w:val="28"/>
          <w:szCs w:val="28"/>
          <w:lang w:val="uk-UA" w:eastAsia="uk-UA"/>
        </w:rPr>
        <w:t xml:space="preserve"> та окремих зелених насаджень</w:t>
      </w:r>
      <w:r w:rsidR="00A51296" w:rsidRPr="00451C67">
        <w:rPr>
          <w:rFonts w:ascii="Times New Roman" w:hAnsi="Times New Roman"/>
          <w:bCs/>
          <w:sz w:val="28"/>
          <w:szCs w:val="28"/>
          <w:lang w:val="uk-UA" w:eastAsia="uk-UA"/>
        </w:rPr>
        <w:t>.</w:t>
      </w:r>
    </w:p>
    <w:p w:rsidR="007E4BF5" w:rsidRPr="00451C67" w:rsidRDefault="007E4BF5" w:rsidP="00601492">
      <w:pPr>
        <w:pStyle w:val="a3"/>
        <w:spacing w:after="0" w:line="240" w:lineRule="auto"/>
        <w:ind w:left="0" w:firstLine="708"/>
        <w:jc w:val="both"/>
        <w:rPr>
          <w:rFonts w:ascii="Times New Roman" w:hAnsi="Times New Roman"/>
          <w:bCs/>
          <w:sz w:val="28"/>
          <w:szCs w:val="28"/>
          <w:lang w:val="uk-UA" w:eastAsia="uk-UA"/>
        </w:rPr>
      </w:pPr>
      <w:r w:rsidRPr="00451C67">
        <w:rPr>
          <w:rFonts w:ascii="Times New Roman" w:hAnsi="Times New Roman"/>
          <w:bCs/>
          <w:sz w:val="28"/>
          <w:szCs w:val="28"/>
          <w:lang w:val="uk-UA" w:eastAsia="uk-UA"/>
        </w:rPr>
        <w:t>8) реконструкцію існуючої забудови</w:t>
      </w:r>
      <w:r w:rsidR="00A51296" w:rsidRPr="00451C67">
        <w:rPr>
          <w:rFonts w:ascii="Times New Roman" w:hAnsi="Times New Roman"/>
          <w:bCs/>
          <w:sz w:val="28"/>
          <w:szCs w:val="28"/>
          <w:lang w:val="uk-UA" w:eastAsia="uk-UA"/>
        </w:rPr>
        <w:t>.</w:t>
      </w:r>
    </w:p>
    <w:p w:rsidR="00C30812" w:rsidRPr="00451C67" w:rsidRDefault="007E4BF5" w:rsidP="007E4BF5">
      <w:pPr>
        <w:pStyle w:val="a3"/>
        <w:spacing w:after="0" w:line="240" w:lineRule="auto"/>
        <w:ind w:left="0" w:firstLine="708"/>
        <w:jc w:val="both"/>
        <w:rPr>
          <w:rFonts w:ascii="Times New Roman" w:hAnsi="Times New Roman"/>
          <w:sz w:val="28"/>
          <w:szCs w:val="28"/>
          <w:lang w:val="uk-UA" w:eastAsia="uk-UA"/>
        </w:rPr>
      </w:pPr>
      <w:r w:rsidRPr="00451C67">
        <w:rPr>
          <w:rFonts w:ascii="Times New Roman" w:hAnsi="Times New Roman"/>
          <w:sz w:val="28"/>
          <w:szCs w:val="28"/>
          <w:lang w:val="uk-UA" w:eastAsia="uk-UA"/>
        </w:rPr>
        <w:t>9) створення та розвиток інженерно-транспортної інфраструктури</w:t>
      </w:r>
      <w:r w:rsidR="00AC00E4" w:rsidRPr="00451C67">
        <w:rPr>
          <w:rFonts w:ascii="Times New Roman" w:hAnsi="Times New Roman"/>
          <w:sz w:val="28"/>
          <w:szCs w:val="28"/>
          <w:lang w:val="uk-UA" w:eastAsia="uk-UA"/>
        </w:rPr>
        <w:t xml:space="preserve"> </w:t>
      </w:r>
    </w:p>
    <w:p w:rsidR="007407E7" w:rsidRPr="00451C67" w:rsidRDefault="007407E7" w:rsidP="0029434C">
      <w:pPr>
        <w:spacing w:line="240" w:lineRule="auto"/>
        <w:ind w:firstLine="851"/>
        <w:jc w:val="center"/>
        <w:rPr>
          <w:rFonts w:ascii="Times New Roman" w:hAnsi="Times New Roman"/>
          <w:b/>
          <w:sz w:val="28"/>
          <w:szCs w:val="28"/>
          <w:lang w:val="uk-UA"/>
        </w:rPr>
      </w:pPr>
      <w:r w:rsidRPr="00451C67">
        <w:rPr>
          <w:rFonts w:ascii="Times New Roman" w:hAnsi="Times New Roman"/>
          <w:b/>
          <w:sz w:val="28"/>
          <w:szCs w:val="28"/>
          <w:lang w:val="uk-UA"/>
        </w:rPr>
        <w:lastRenderedPageBreak/>
        <w:t>4. Сучасний</w:t>
      </w:r>
      <w:r w:rsidR="0029434C">
        <w:rPr>
          <w:rFonts w:ascii="Times New Roman" w:hAnsi="Times New Roman"/>
          <w:b/>
          <w:sz w:val="28"/>
          <w:szCs w:val="28"/>
          <w:lang w:val="uk-UA"/>
        </w:rPr>
        <w:t xml:space="preserve"> стан проблеми</w:t>
      </w:r>
      <w:r w:rsidRPr="00451C67">
        <w:rPr>
          <w:rFonts w:ascii="Times New Roman" w:hAnsi="Times New Roman"/>
          <w:b/>
          <w:sz w:val="28"/>
          <w:szCs w:val="28"/>
          <w:lang w:val="uk-UA"/>
        </w:rPr>
        <w:t>.</w:t>
      </w:r>
    </w:p>
    <w:p w:rsidR="00B32B61" w:rsidRPr="00451C67" w:rsidRDefault="007E4BF5" w:rsidP="001C4DCD">
      <w:pPr>
        <w:spacing w:line="240" w:lineRule="auto"/>
        <w:ind w:firstLine="851"/>
        <w:jc w:val="both"/>
        <w:rPr>
          <w:rFonts w:ascii="Times New Roman" w:hAnsi="Times New Roman"/>
          <w:sz w:val="28"/>
          <w:szCs w:val="28"/>
          <w:lang w:val="uk-UA"/>
        </w:rPr>
      </w:pPr>
      <w:r w:rsidRPr="00451C67">
        <w:rPr>
          <w:rFonts w:ascii="Times New Roman" w:hAnsi="Times New Roman"/>
          <w:sz w:val="28"/>
          <w:szCs w:val="28"/>
          <w:lang w:val="uk-UA"/>
        </w:rPr>
        <w:t>4.1.</w:t>
      </w:r>
      <w:r w:rsidR="0029434C">
        <w:rPr>
          <w:rFonts w:ascii="Times New Roman" w:hAnsi="Times New Roman"/>
          <w:sz w:val="28"/>
          <w:szCs w:val="28"/>
          <w:lang w:val="uk-UA"/>
        </w:rPr>
        <w:t xml:space="preserve"> </w:t>
      </w:r>
      <w:proofErr w:type="spellStart"/>
      <w:r w:rsidR="00A51296" w:rsidRPr="00451C67">
        <w:rPr>
          <w:rFonts w:ascii="Times New Roman" w:hAnsi="Times New Roman"/>
          <w:sz w:val="28"/>
          <w:szCs w:val="28"/>
          <w:lang w:val="uk-UA"/>
        </w:rPr>
        <w:t>Новоодеська</w:t>
      </w:r>
      <w:proofErr w:type="spellEnd"/>
      <w:r w:rsidR="00E50D69" w:rsidRPr="00451C67">
        <w:rPr>
          <w:rFonts w:ascii="Times New Roman" w:hAnsi="Times New Roman"/>
          <w:sz w:val="28"/>
          <w:szCs w:val="28"/>
          <w:lang w:val="uk-UA"/>
        </w:rPr>
        <w:t xml:space="preserve"> міська</w:t>
      </w:r>
      <w:r w:rsidR="00CA3FC0" w:rsidRPr="00451C67">
        <w:rPr>
          <w:rFonts w:ascii="Times New Roman" w:hAnsi="Times New Roman"/>
          <w:sz w:val="28"/>
          <w:szCs w:val="28"/>
          <w:lang w:val="uk-UA"/>
        </w:rPr>
        <w:t xml:space="preserve"> територіальна громада</w:t>
      </w:r>
      <w:r w:rsidR="00B32B61" w:rsidRPr="00451C67">
        <w:rPr>
          <w:rFonts w:ascii="Times New Roman" w:hAnsi="Times New Roman"/>
          <w:sz w:val="28"/>
          <w:szCs w:val="28"/>
          <w:lang w:val="uk-UA"/>
        </w:rPr>
        <w:t xml:space="preserve"> </w:t>
      </w:r>
      <w:r w:rsidR="00E50D69" w:rsidRPr="00451C67">
        <w:rPr>
          <w:rFonts w:ascii="Times New Roman" w:hAnsi="Times New Roman"/>
          <w:sz w:val="28"/>
          <w:szCs w:val="28"/>
          <w:lang w:val="uk-UA"/>
        </w:rPr>
        <w:t>знаходиться в межах</w:t>
      </w:r>
      <w:r w:rsidR="00B32B61" w:rsidRPr="00451C67">
        <w:rPr>
          <w:rFonts w:ascii="Times New Roman" w:hAnsi="Times New Roman"/>
          <w:sz w:val="28"/>
          <w:szCs w:val="28"/>
          <w:lang w:val="uk-UA"/>
        </w:rPr>
        <w:t xml:space="preserve"> території </w:t>
      </w:r>
      <w:r w:rsidR="00A51296" w:rsidRPr="00451C67">
        <w:rPr>
          <w:rFonts w:ascii="Times New Roman" w:hAnsi="Times New Roman"/>
          <w:sz w:val="28"/>
          <w:szCs w:val="28"/>
          <w:lang w:val="uk-UA"/>
        </w:rPr>
        <w:t>Миколаївського</w:t>
      </w:r>
      <w:r w:rsidR="00B32B61" w:rsidRPr="00451C67">
        <w:rPr>
          <w:rFonts w:ascii="Times New Roman" w:hAnsi="Times New Roman"/>
          <w:sz w:val="28"/>
          <w:szCs w:val="28"/>
          <w:lang w:val="uk-UA"/>
        </w:rPr>
        <w:t xml:space="preserve"> району. Загальна площа території</w:t>
      </w:r>
      <w:r w:rsidR="00A51296" w:rsidRPr="00451C67">
        <w:rPr>
          <w:rFonts w:ascii="Times New Roman" w:hAnsi="Times New Roman"/>
          <w:sz w:val="28"/>
          <w:szCs w:val="28"/>
          <w:lang w:val="uk-UA"/>
        </w:rPr>
        <w:t xml:space="preserve"> Новоодеської</w:t>
      </w:r>
      <w:r w:rsidR="00B32B61" w:rsidRPr="00451C67">
        <w:rPr>
          <w:rFonts w:ascii="Times New Roman" w:hAnsi="Times New Roman"/>
          <w:sz w:val="28"/>
          <w:szCs w:val="28"/>
          <w:lang w:val="uk-UA"/>
        </w:rPr>
        <w:t xml:space="preserve"> міської територіальної громади складає </w:t>
      </w:r>
      <w:r w:rsidR="0030769E" w:rsidRPr="00451C67">
        <w:rPr>
          <w:rFonts w:ascii="Times New Roman" w:hAnsi="Times New Roman"/>
          <w:b/>
          <w:sz w:val="28"/>
          <w:szCs w:val="28"/>
          <w:lang w:val="uk-UA"/>
        </w:rPr>
        <w:t>61880,0</w:t>
      </w:r>
      <w:r w:rsidR="0029434C">
        <w:rPr>
          <w:rFonts w:ascii="Times New Roman" w:hAnsi="Times New Roman"/>
          <w:b/>
          <w:sz w:val="28"/>
          <w:szCs w:val="28"/>
          <w:lang w:val="uk-UA"/>
        </w:rPr>
        <w:t xml:space="preserve"> га (</w:t>
      </w:r>
      <w:r w:rsidR="0030769E" w:rsidRPr="00451C67">
        <w:rPr>
          <w:rFonts w:ascii="Times New Roman" w:hAnsi="Times New Roman"/>
          <w:b/>
          <w:sz w:val="28"/>
          <w:szCs w:val="28"/>
          <w:lang w:val="uk-UA"/>
        </w:rPr>
        <w:t>618,8</w:t>
      </w:r>
      <w:r w:rsidR="005361D9" w:rsidRPr="00451C67">
        <w:rPr>
          <w:rFonts w:ascii="Times New Roman" w:hAnsi="Times New Roman"/>
          <w:b/>
          <w:sz w:val="28"/>
          <w:szCs w:val="28"/>
          <w:lang w:val="uk-UA"/>
        </w:rPr>
        <w:t xml:space="preserve"> </w:t>
      </w:r>
      <w:r w:rsidR="00B32B61" w:rsidRPr="00451C67">
        <w:rPr>
          <w:rFonts w:ascii="Times New Roman" w:hAnsi="Times New Roman"/>
          <w:b/>
          <w:sz w:val="28"/>
          <w:szCs w:val="28"/>
          <w:lang w:val="uk-UA"/>
        </w:rPr>
        <w:t>км</w:t>
      </w:r>
      <w:r w:rsidR="00B32B61" w:rsidRPr="00451C67">
        <w:rPr>
          <w:rFonts w:ascii="Times New Roman" w:hAnsi="Times New Roman"/>
          <w:b/>
          <w:sz w:val="28"/>
          <w:szCs w:val="28"/>
          <w:vertAlign w:val="superscript"/>
          <w:lang w:val="uk-UA"/>
        </w:rPr>
        <w:t>2</w:t>
      </w:r>
      <w:r w:rsidR="005361D9" w:rsidRPr="00451C67">
        <w:rPr>
          <w:rFonts w:ascii="Times New Roman" w:hAnsi="Times New Roman"/>
          <w:b/>
          <w:sz w:val="28"/>
          <w:szCs w:val="28"/>
          <w:lang w:val="uk-UA"/>
        </w:rPr>
        <w:t>)</w:t>
      </w:r>
      <w:r w:rsidR="00B32B61" w:rsidRPr="00451C67">
        <w:rPr>
          <w:rFonts w:ascii="Times New Roman" w:hAnsi="Times New Roman"/>
          <w:sz w:val="28"/>
          <w:szCs w:val="28"/>
          <w:lang w:val="uk-UA"/>
        </w:rPr>
        <w:t>, в тому числі в межах населених пунктів</w:t>
      </w:r>
      <w:r w:rsidR="005361D9" w:rsidRPr="00451C67">
        <w:rPr>
          <w:rFonts w:ascii="Times New Roman" w:hAnsi="Times New Roman"/>
          <w:sz w:val="28"/>
          <w:szCs w:val="28"/>
          <w:lang w:val="uk-UA"/>
        </w:rPr>
        <w:t xml:space="preserve"> </w:t>
      </w:r>
      <w:r w:rsidR="0030769E" w:rsidRPr="00451C67">
        <w:rPr>
          <w:rFonts w:ascii="Times New Roman" w:hAnsi="Times New Roman"/>
          <w:b/>
          <w:sz w:val="28"/>
          <w:szCs w:val="28"/>
          <w:lang w:val="uk-UA"/>
        </w:rPr>
        <w:t>2880,3</w:t>
      </w:r>
      <w:r w:rsidR="005361D9" w:rsidRPr="00451C67">
        <w:rPr>
          <w:rFonts w:ascii="Times New Roman" w:hAnsi="Times New Roman"/>
          <w:b/>
          <w:sz w:val="28"/>
          <w:szCs w:val="28"/>
          <w:lang w:val="uk-UA"/>
        </w:rPr>
        <w:t xml:space="preserve"> га (</w:t>
      </w:r>
      <w:r w:rsidR="0030769E" w:rsidRPr="00451C67">
        <w:rPr>
          <w:rFonts w:ascii="Times New Roman" w:hAnsi="Times New Roman"/>
          <w:b/>
          <w:sz w:val="28"/>
          <w:szCs w:val="28"/>
          <w:lang w:val="uk-UA"/>
        </w:rPr>
        <w:t>28,8</w:t>
      </w:r>
      <w:r w:rsidR="00B32B61" w:rsidRPr="00451C67">
        <w:rPr>
          <w:rFonts w:ascii="Times New Roman" w:hAnsi="Times New Roman"/>
          <w:b/>
          <w:sz w:val="28"/>
          <w:szCs w:val="28"/>
          <w:lang w:val="uk-UA"/>
        </w:rPr>
        <w:t xml:space="preserve"> км</w:t>
      </w:r>
      <w:r w:rsidR="00B32B61" w:rsidRPr="00451C67">
        <w:rPr>
          <w:rFonts w:ascii="Times New Roman" w:hAnsi="Times New Roman"/>
          <w:b/>
          <w:sz w:val="28"/>
          <w:szCs w:val="28"/>
          <w:vertAlign w:val="superscript"/>
          <w:lang w:val="uk-UA"/>
        </w:rPr>
        <w:t>2</w:t>
      </w:r>
      <w:r w:rsidR="005361D9" w:rsidRPr="00451C67">
        <w:rPr>
          <w:rFonts w:ascii="Times New Roman" w:hAnsi="Times New Roman"/>
          <w:b/>
          <w:sz w:val="28"/>
          <w:szCs w:val="28"/>
          <w:lang w:val="uk-UA"/>
        </w:rPr>
        <w:t>)</w:t>
      </w:r>
      <w:r w:rsidR="005361D9" w:rsidRPr="00451C67">
        <w:rPr>
          <w:rFonts w:ascii="Times New Roman" w:hAnsi="Times New Roman"/>
          <w:sz w:val="28"/>
          <w:szCs w:val="28"/>
          <w:lang w:val="uk-UA"/>
        </w:rPr>
        <w:t xml:space="preserve"> </w:t>
      </w:r>
      <w:r w:rsidR="00B32B61" w:rsidRPr="00451C67">
        <w:rPr>
          <w:rFonts w:ascii="Times New Roman" w:hAnsi="Times New Roman"/>
          <w:sz w:val="28"/>
          <w:szCs w:val="28"/>
          <w:lang w:val="uk-UA"/>
        </w:rPr>
        <w:t xml:space="preserve">. До складу громади входить </w:t>
      </w:r>
      <w:r w:rsidR="0030769E" w:rsidRPr="00451C67">
        <w:rPr>
          <w:rFonts w:ascii="Times New Roman" w:hAnsi="Times New Roman"/>
          <w:b/>
          <w:sz w:val="28"/>
          <w:szCs w:val="28"/>
          <w:lang w:val="uk-UA"/>
        </w:rPr>
        <w:t>16</w:t>
      </w:r>
      <w:r w:rsidR="00B32B61" w:rsidRPr="00451C67">
        <w:rPr>
          <w:rFonts w:ascii="Times New Roman" w:hAnsi="Times New Roman"/>
          <w:b/>
          <w:sz w:val="28"/>
          <w:szCs w:val="28"/>
          <w:lang w:val="uk-UA"/>
        </w:rPr>
        <w:t xml:space="preserve"> </w:t>
      </w:r>
      <w:r w:rsidR="00B32B61" w:rsidRPr="00451C67">
        <w:rPr>
          <w:rFonts w:ascii="Times New Roman" w:hAnsi="Times New Roman"/>
          <w:sz w:val="28"/>
          <w:szCs w:val="28"/>
          <w:lang w:val="uk-UA"/>
        </w:rPr>
        <w:t>населених пунктів,</w:t>
      </w:r>
      <w:r w:rsidR="0030769E" w:rsidRPr="00451C67">
        <w:rPr>
          <w:rFonts w:ascii="Times New Roman" w:hAnsi="Times New Roman"/>
          <w:sz w:val="28"/>
          <w:szCs w:val="28"/>
          <w:lang w:val="uk-UA"/>
        </w:rPr>
        <w:t xml:space="preserve"> у тому числі</w:t>
      </w:r>
      <w:r w:rsidR="00B32B61" w:rsidRPr="00451C67">
        <w:rPr>
          <w:rFonts w:ascii="Times New Roman" w:hAnsi="Times New Roman"/>
          <w:sz w:val="28"/>
          <w:szCs w:val="28"/>
          <w:lang w:val="uk-UA"/>
        </w:rPr>
        <w:t xml:space="preserve"> одне місто та </w:t>
      </w:r>
      <w:r w:rsidR="0030769E" w:rsidRPr="00451C67">
        <w:rPr>
          <w:rFonts w:ascii="Times New Roman" w:hAnsi="Times New Roman"/>
          <w:sz w:val="28"/>
          <w:szCs w:val="28"/>
          <w:lang w:val="uk-UA"/>
        </w:rPr>
        <w:t>15</w:t>
      </w:r>
      <w:r w:rsidR="00B32B61" w:rsidRPr="00451C67">
        <w:rPr>
          <w:rFonts w:ascii="Times New Roman" w:hAnsi="Times New Roman"/>
          <w:sz w:val="28"/>
          <w:szCs w:val="28"/>
          <w:lang w:val="uk-UA"/>
        </w:rPr>
        <w:t xml:space="preserve"> с</w:t>
      </w:r>
      <w:r w:rsidR="0030769E" w:rsidRPr="00451C67">
        <w:rPr>
          <w:rFonts w:ascii="Times New Roman" w:hAnsi="Times New Roman"/>
          <w:sz w:val="28"/>
          <w:szCs w:val="28"/>
          <w:lang w:val="uk-UA"/>
        </w:rPr>
        <w:t>іл</w:t>
      </w:r>
      <w:r w:rsidR="00B32B61" w:rsidRPr="00451C67">
        <w:rPr>
          <w:rFonts w:ascii="Times New Roman" w:hAnsi="Times New Roman"/>
          <w:sz w:val="28"/>
          <w:szCs w:val="28"/>
          <w:lang w:val="uk-UA"/>
        </w:rPr>
        <w:t>. Загальна кількіс</w:t>
      </w:r>
      <w:r w:rsidR="0030769E" w:rsidRPr="00451C67">
        <w:rPr>
          <w:rFonts w:ascii="Times New Roman" w:hAnsi="Times New Roman"/>
          <w:sz w:val="28"/>
          <w:szCs w:val="28"/>
          <w:lang w:val="uk-UA"/>
        </w:rPr>
        <w:t>ть мешканців станом на 01.01.2021</w:t>
      </w:r>
      <w:r w:rsidR="00B32B61" w:rsidRPr="00451C67">
        <w:rPr>
          <w:rFonts w:ascii="Times New Roman" w:hAnsi="Times New Roman"/>
          <w:sz w:val="28"/>
          <w:szCs w:val="28"/>
          <w:lang w:val="uk-UA"/>
        </w:rPr>
        <w:t xml:space="preserve"> складає </w:t>
      </w:r>
      <w:r w:rsidR="0030769E" w:rsidRPr="00451C67">
        <w:rPr>
          <w:rFonts w:ascii="Times New Roman" w:hAnsi="Times New Roman"/>
          <w:b/>
          <w:sz w:val="28"/>
          <w:szCs w:val="28"/>
          <w:lang w:val="uk-UA"/>
        </w:rPr>
        <w:t>17581</w:t>
      </w:r>
      <w:r w:rsidR="001D1F84" w:rsidRPr="00451C67">
        <w:rPr>
          <w:rFonts w:ascii="Times New Roman" w:hAnsi="Times New Roman"/>
          <w:sz w:val="28"/>
          <w:szCs w:val="28"/>
          <w:lang w:val="uk-UA"/>
        </w:rPr>
        <w:t xml:space="preserve"> </w:t>
      </w:r>
      <w:r w:rsidR="00B32B61" w:rsidRPr="00451C67">
        <w:rPr>
          <w:rFonts w:ascii="Times New Roman" w:hAnsi="Times New Roman"/>
          <w:sz w:val="28"/>
          <w:szCs w:val="28"/>
          <w:lang w:val="uk-UA"/>
        </w:rPr>
        <w:t>осіб.</w:t>
      </w:r>
    </w:p>
    <w:p w:rsidR="00431B7B" w:rsidRPr="00451C67" w:rsidRDefault="007407E7" w:rsidP="006479BE">
      <w:pPr>
        <w:spacing w:line="240" w:lineRule="auto"/>
        <w:ind w:firstLine="851"/>
        <w:jc w:val="both"/>
        <w:rPr>
          <w:rFonts w:ascii="Times New Roman" w:hAnsi="Times New Roman"/>
          <w:sz w:val="28"/>
          <w:szCs w:val="28"/>
          <w:lang w:val="uk-UA"/>
        </w:rPr>
      </w:pPr>
      <w:r w:rsidRPr="00451C67">
        <w:rPr>
          <w:rFonts w:ascii="Times New Roman" w:hAnsi="Times New Roman"/>
          <w:sz w:val="28"/>
          <w:szCs w:val="28"/>
          <w:lang w:val="uk-UA"/>
        </w:rPr>
        <w:t>Стан забезпечення  та  наявність містобудівної документації населених пу</w:t>
      </w:r>
      <w:r w:rsidR="00CA3FC0" w:rsidRPr="00451C67">
        <w:rPr>
          <w:rFonts w:ascii="Times New Roman" w:hAnsi="Times New Roman"/>
          <w:sz w:val="28"/>
          <w:szCs w:val="28"/>
          <w:lang w:val="uk-UA"/>
        </w:rPr>
        <w:t>н</w:t>
      </w:r>
      <w:r w:rsidRPr="00451C67">
        <w:rPr>
          <w:rFonts w:ascii="Times New Roman" w:hAnsi="Times New Roman"/>
          <w:sz w:val="28"/>
          <w:szCs w:val="28"/>
          <w:lang w:val="uk-UA"/>
        </w:rPr>
        <w:t>ктів ст</w:t>
      </w:r>
      <w:r w:rsidR="00AA03D2" w:rsidRPr="00451C67">
        <w:rPr>
          <w:rFonts w:ascii="Times New Roman" w:hAnsi="Times New Roman"/>
          <w:sz w:val="28"/>
          <w:szCs w:val="28"/>
          <w:lang w:val="uk-UA"/>
        </w:rPr>
        <w:t>аном  на 01 листопада</w:t>
      </w:r>
      <w:r w:rsidR="0030769E" w:rsidRPr="00451C67">
        <w:rPr>
          <w:rFonts w:ascii="Times New Roman" w:hAnsi="Times New Roman"/>
          <w:sz w:val="28"/>
          <w:szCs w:val="28"/>
          <w:lang w:val="uk-UA"/>
        </w:rPr>
        <w:t xml:space="preserve"> 2021</w:t>
      </w:r>
      <w:r w:rsidRPr="00451C67">
        <w:rPr>
          <w:rFonts w:ascii="Times New Roman" w:hAnsi="Times New Roman"/>
          <w:sz w:val="28"/>
          <w:szCs w:val="28"/>
          <w:lang w:val="uk-UA"/>
        </w:rPr>
        <w:t xml:space="preserve"> року  викладений в таблиці 1. </w:t>
      </w:r>
    </w:p>
    <w:p w:rsidR="00AA03D2" w:rsidRPr="00EA094C" w:rsidRDefault="00AA03D2" w:rsidP="00AA03D2">
      <w:pPr>
        <w:spacing w:line="240" w:lineRule="auto"/>
        <w:ind w:firstLine="851"/>
        <w:jc w:val="right"/>
        <w:rPr>
          <w:rFonts w:ascii="Times New Roman" w:hAnsi="Times New Roman"/>
          <w:sz w:val="28"/>
          <w:szCs w:val="28"/>
          <w:lang w:val="uk-UA"/>
        </w:rPr>
      </w:pPr>
      <w:r w:rsidRPr="00EA094C">
        <w:rPr>
          <w:rFonts w:ascii="Times New Roman" w:hAnsi="Times New Roman"/>
          <w:sz w:val="28"/>
          <w:szCs w:val="28"/>
          <w:lang w:val="uk-UA"/>
        </w:rPr>
        <w:t>Таблиця 1</w:t>
      </w:r>
    </w:p>
    <w:p w:rsidR="0029434C" w:rsidRPr="00EA094C" w:rsidRDefault="00862BF4" w:rsidP="00862BF4">
      <w:pPr>
        <w:contextualSpacing/>
        <w:jc w:val="center"/>
        <w:rPr>
          <w:rFonts w:ascii="Times New Roman" w:hAnsi="Times New Roman"/>
          <w:b/>
          <w:sz w:val="28"/>
          <w:szCs w:val="28"/>
          <w:lang w:val="uk-UA"/>
        </w:rPr>
      </w:pPr>
      <w:r w:rsidRPr="00EA094C">
        <w:rPr>
          <w:rFonts w:ascii="Times New Roman" w:hAnsi="Times New Roman"/>
          <w:b/>
          <w:sz w:val="28"/>
          <w:szCs w:val="28"/>
          <w:lang w:val="uk-UA"/>
        </w:rPr>
        <w:t xml:space="preserve">Перелік наявної містобудівної документації населених пунктів, </w:t>
      </w:r>
    </w:p>
    <w:p w:rsidR="00862BF4" w:rsidRPr="00EA094C" w:rsidRDefault="00862BF4" w:rsidP="00862BF4">
      <w:pPr>
        <w:contextualSpacing/>
        <w:jc w:val="center"/>
        <w:rPr>
          <w:rFonts w:ascii="Times New Roman" w:hAnsi="Times New Roman"/>
          <w:b/>
          <w:sz w:val="28"/>
          <w:szCs w:val="28"/>
          <w:lang w:val="uk-UA"/>
        </w:rPr>
      </w:pPr>
      <w:r w:rsidRPr="00EA094C">
        <w:rPr>
          <w:rFonts w:ascii="Times New Roman" w:hAnsi="Times New Roman"/>
          <w:b/>
          <w:sz w:val="28"/>
          <w:szCs w:val="28"/>
          <w:lang w:val="uk-UA"/>
        </w:rPr>
        <w:t xml:space="preserve">які входять до </w:t>
      </w:r>
      <w:proofErr w:type="spellStart"/>
      <w:r w:rsidR="0030769E" w:rsidRPr="00EA094C">
        <w:rPr>
          <w:rFonts w:ascii="Times New Roman" w:hAnsi="Times New Roman"/>
          <w:b/>
          <w:sz w:val="28"/>
          <w:szCs w:val="28"/>
          <w:lang w:val="uk-UA"/>
        </w:rPr>
        <w:t>Новоодеської</w:t>
      </w:r>
      <w:proofErr w:type="spellEnd"/>
      <w:r w:rsidR="00486860" w:rsidRPr="00EA094C">
        <w:rPr>
          <w:rFonts w:ascii="Times New Roman" w:hAnsi="Times New Roman"/>
          <w:b/>
          <w:sz w:val="28"/>
          <w:szCs w:val="28"/>
          <w:lang w:val="uk-UA"/>
        </w:rPr>
        <w:t xml:space="preserve"> </w:t>
      </w:r>
      <w:r w:rsidR="00E50D69" w:rsidRPr="00EA094C">
        <w:rPr>
          <w:rFonts w:ascii="Times New Roman" w:hAnsi="Times New Roman"/>
          <w:b/>
          <w:sz w:val="28"/>
          <w:szCs w:val="28"/>
          <w:lang w:val="uk-UA"/>
        </w:rPr>
        <w:t xml:space="preserve"> міської </w:t>
      </w:r>
      <w:r w:rsidR="00055D47" w:rsidRPr="00EA094C">
        <w:rPr>
          <w:rFonts w:ascii="Times New Roman" w:hAnsi="Times New Roman"/>
          <w:b/>
          <w:sz w:val="28"/>
          <w:szCs w:val="28"/>
          <w:lang w:val="uk-UA"/>
        </w:rPr>
        <w:t>ТГ</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551"/>
        <w:gridCol w:w="1608"/>
        <w:gridCol w:w="1659"/>
        <w:gridCol w:w="2111"/>
      </w:tblGrid>
      <w:tr w:rsidR="00B52E2C" w:rsidRPr="00D829C4" w:rsidTr="00B3330F">
        <w:trPr>
          <w:trHeight w:val="816"/>
        </w:trPr>
        <w:tc>
          <w:tcPr>
            <w:tcW w:w="718" w:type="dxa"/>
            <w:shd w:val="clear" w:color="auto" w:fill="auto"/>
          </w:tcPr>
          <w:p w:rsidR="00B52E2C" w:rsidRDefault="00B52E2C" w:rsidP="00F108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w:t>
            </w:r>
          </w:p>
          <w:p w:rsidR="00B52E2C" w:rsidRPr="002E08AF" w:rsidRDefault="00B52E2C" w:rsidP="00F1085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з/п</w:t>
            </w:r>
          </w:p>
        </w:tc>
        <w:tc>
          <w:tcPr>
            <w:tcW w:w="3551" w:type="dxa"/>
            <w:shd w:val="clear" w:color="auto" w:fill="auto"/>
          </w:tcPr>
          <w:p w:rsidR="00B52E2C" w:rsidRPr="002E08AF" w:rsidRDefault="00B52E2C" w:rsidP="00F10854">
            <w:pPr>
              <w:spacing w:after="0" w:line="240" w:lineRule="auto"/>
              <w:jc w:val="center"/>
              <w:rPr>
                <w:rFonts w:ascii="Times New Roman" w:hAnsi="Times New Roman"/>
                <w:color w:val="000000"/>
                <w:sz w:val="24"/>
                <w:szCs w:val="24"/>
                <w:lang w:val="uk-UA"/>
              </w:rPr>
            </w:pPr>
            <w:r w:rsidRPr="002E08AF">
              <w:rPr>
                <w:rFonts w:ascii="Times New Roman" w:hAnsi="Times New Roman"/>
                <w:color w:val="000000"/>
                <w:sz w:val="24"/>
                <w:szCs w:val="24"/>
                <w:lang w:val="uk-UA"/>
              </w:rPr>
              <w:t>Назва населеного пункту</w:t>
            </w:r>
          </w:p>
        </w:tc>
        <w:tc>
          <w:tcPr>
            <w:tcW w:w="1608" w:type="dxa"/>
          </w:tcPr>
          <w:p w:rsidR="00B52E2C" w:rsidRPr="002E08AF" w:rsidRDefault="00B52E2C" w:rsidP="00FD03C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Потребує оновлення</w:t>
            </w:r>
          </w:p>
        </w:tc>
        <w:tc>
          <w:tcPr>
            <w:tcW w:w="1659" w:type="dxa"/>
          </w:tcPr>
          <w:p w:rsidR="00B52E2C" w:rsidRPr="002E08AF" w:rsidRDefault="00B52E2C" w:rsidP="00FD03C0">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Потребує розроблення</w:t>
            </w:r>
          </w:p>
        </w:tc>
        <w:tc>
          <w:tcPr>
            <w:tcW w:w="2111" w:type="dxa"/>
            <w:shd w:val="clear" w:color="auto" w:fill="auto"/>
          </w:tcPr>
          <w:p w:rsidR="00B52E2C" w:rsidRPr="002E08AF" w:rsidRDefault="00B52E2C" w:rsidP="00FD03C0">
            <w:pPr>
              <w:spacing w:after="0" w:line="240" w:lineRule="auto"/>
              <w:jc w:val="center"/>
              <w:rPr>
                <w:rFonts w:ascii="Times New Roman" w:hAnsi="Times New Roman"/>
                <w:color w:val="000000"/>
                <w:sz w:val="24"/>
                <w:szCs w:val="24"/>
                <w:lang w:val="uk-UA"/>
              </w:rPr>
            </w:pPr>
            <w:r w:rsidRPr="002E08AF">
              <w:rPr>
                <w:rFonts w:ascii="Times New Roman" w:hAnsi="Times New Roman"/>
                <w:color w:val="000000"/>
                <w:sz w:val="24"/>
                <w:szCs w:val="24"/>
                <w:lang w:val="uk-UA"/>
              </w:rPr>
              <w:t>Рік розроблення існуючої документації</w:t>
            </w:r>
          </w:p>
        </w:tc>
      </w:tr>
      <w:tr w:rsidR="00B52E2C" w:rsidRPr="00D829C4" w:rsidTr="00B3330F">
        <w:trPr>
          <w:trHeight w:val="297"/>
        </w:trPr>
        <w:tc>
          <w:tcPr>
            <w:tcW w:w="718"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sidRPr="00FD03C0">
              <w:rPr>
                <w:rFonts w:ascii="Times New Roman" w:hAnsi="Times New Roman"/>
                <w:color w:val="000000"/>
                <w:sz w:val="26"/>
                <w:szCs w:val="26"/>
                <w:lang w:val="uk-UA"/>
              </w:rPr>
              <w:t>1.</w:t>
            </w:r>
          </w:p>
        </w:tc>
        <w:tc>
          <w:tcPr>
            <w:tcW w:w="3551"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sidRPr="00FD03C0">
              <w:rPr>
                <w:rFonts w:ascii="Times New Roman" w:hAnsi="Times New Roman"/>
                <w:color w:val="000000"/>
                <w:sz w:val="26"/>
                <w:szCs w:val="26"/>
                <w:lang w:val="uk-UA"/>
              </w:rPr>
              <w:t>м.</w:t>
            </w:r>
            <w:r>
              <w:rPr>
                <w:rFonts w:ascii="Times New Roman" w:hAnsi="Times New Roman"/>
                <w:color w:val="000000"/>
                <w:sz w:val="26"/>
                <w:szCs w:val="26"/>
                <w:lang w:val="uk-UA"/>
              </w:rPr>
              <w:t xml:space="preserve"> Нова Одеса</w:t>
            </w:r>
          </w:p>
        </w:tc>
        <w:tc>
          <w:tcPr>
            <w:tcW w:w="1608" w:type="dxa"/>
          </w:tcPr>
          <w:p w:rsidR="00B52E2C" w:rsidRDefault="00B52E2C" w:rsidP="00FD03C0">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1659" w:type="dxa"/>
          </w:tcPr>
          <w:p w:rsidR="00B52E2C" w:rsidRDefault="00B52E2C" w:rsidP="00FD03C0">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FD03C0" w:rsidRDefault="00B52E2C" w:rsidP="00FD03C0">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1995</w:t>
            </w:r>
            <w:r w:rsidRPr="00FD03C0">
              <w:rPr>
                <w:rFonts w:ascii="Times New Roman" w:hAnsi="Times New Roman"/>
                <w:color w:val="000000"/>
                <w:sz w:val="26"/>
                <w:szCs w:val="26"/>
                <w:lang w:val="uk-UA"/>
              </w:rPr>
              <w:t xml:space="preserve"> рік</w:t>
            </w:r>
          </w:p>
        </w:tc>
      </w:tr>
      <w:tr w:rsidR="00B52E2C" w:rsidRPr="00D829C4" w:rsidTr="00B3330F">
        <w:trPr>
          <w:trHeight w:val="282"/>
        </w:trPr>
        <w:tc>
          <w:tcPr>
            <w:tcW w:w="718"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sidRPr="00FD03C0">
              <w:rPr>
                <w:rFonts w:ascii="Times New Roman" w:hAnsi="Times New Roman"/>
                <w:color w:val="000000"/>
                <w:sz w:val="26"/>
                <w:szCs w:val="26"/>
                <w:lang w:val="uk-UA"/>
              </w:rPr>
              <w:t>2.</w:t>
            </w:r>
          </w:p>
        </w:tc>
        <w:tc>
          <w:tcPr>
            <w:tcW w:w="3551"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Криворіжжя</w:t>
            </w:r>
          </w:p>
        </w:tc>
        <w:tc>
          <w:tcPr>
            <w:tcW w:w="1608" w:type="dxa"/>
          </w:tcPr>
          <w:p w:rsidR="00B52E2C"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1659" w:type="dxa"/>
          </w:tcPr>
          <w:p w:rsidR="00B52E2C"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2111" w:type="dxa"/>
            <w:shd w:val="clear" w:color="auto" w:fill="auto"/>
          </w:tcPr>
          <w:p w:rsidR="00B52E2C" w:rsidRPr="00FD03C0"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2018 рік</w:t>
            </w:r>
          </w:p>
        </w:tc>
      </w:tr>
      <w:tr w:rsidR="00B52E2C" w:rsidRPr="00D829C4" w:rsidTr="00B3330F">
        <w:trPr>
          <w:trHeight w:val="297"/>
        </w:trPr>
        <w:tc>
          <w:tcPr>
            <w:tcW w:w="718"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sidRPr="00FD03C0">
              <w:rPr>
                <w:rFonts w:ascii="Times New Roman" w:hAnsi="Times New Roman"/>
                <w:color w:val="000000"/>
                <w:sz w:val="26"/>
                <w:szCs w:val="26"/>
                <w:lang w:val="uk-UA"/>
              </w:rPr>
              <w:t>3.</w:t>
            </w:r>
          </w:p>
        </w:tc>
        <w:tc>
          <w:tcPr>
            <w:tcW w:w="3551"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 xml:space="preserve">с. </w:t>
            </w:r>
            <w:proofErr w:type="spellStart"/>
            <w:r>
              <w:rPr>
                <w:rFonts w:ascii="Times New Roman" w:hAnsi="Times New Roman"/>
                <w:color w:val="000000"/>
                <w:sz w:val="26"/>
                <w:szCs w:val="26"/>
                <w:lang w:val="uk-UA"/>
              </w:rPr>
              <w:t>Димівське</w:t>
            </w:r>
            <w:proofErr w:type="spellEnd"/>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2111" w:type="dxa"/>
            <w:shd w:val="clear" w:color="auto" w:fill="auto"/>
          </w:tcPr>
          <w:p w:rsidR="00B52E2C" w:rsidRPr="00FD03C0"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2019 рік</w:t>
            </w:r>
          </w:p>
        </w:tc>
      </w:tr>
      <w:tr w:rsidR="00B52E2C" w:rsidRPr="00D829C4" w:rsidTr="00B3330F">
        <w:trPr>
          <w:trHeight w:val="297"/>
        </w:trPr>
        <w:tc>
          <w:tcPr>
            <w:tcW w:w="718"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sidRPr="00FD03C0">
              <w:rPr>
                <w:rFonts w:ascii="Times New Roman" w:hAnsi="Times New Roman"/>
                <w:color w:val="000000"/>
                <w:sz w:val="26"/>
                <w:szCs w:val="26"/>
                <w:lang w:val="uk-UA"/>
              </w:rPr>
              <w:t>4.</w:t>
            </w:r>
          </w:p>
        </w:tc>
        <w:tc>
          <w:tcPr>
            <w:tcW w:w="3551"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Озерне (</w:t>
            </w:r>
            <w:proofErr w:type="spellStart"/>
            <w:r>
              <w:rPr>
                <w:rFonts w:ascii="Times New Roman" w:hAnsi="Times New Roman"/>
                <w:color w:val="000000"/>
                <w:sz w:val="26"/>
                <w:szCs w:val="26"/>
                <w:lang w:val="uk-UA"/>
              </w:rPr>
              <w:t>Артемівка</w:t>
            </w:r>
            <w:proofErr w:type="spellEnd"/>
            <w:r>
              <w:rPr>
                <w:rFonts w:ascii="Times New Roman" w:hAnsi="Times New Roman"/>
                <w:color w:val="000000"/>
                <w:sz w:val="26"/>
                <w:szCs w:val="26"/>
                <w:lang w:val="uk-UA"/>
              </w:rPr>
              <w:t>)</w:t>
            </w:r>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2111" w:type="dxa"/>
            <w:shd w:val="clear" w:color="auto" w:fill="auto"/>
          </w:tcPr>
          <w:p w:rsidR="00B52E2C" w:rsidRPr="00FD03C0"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2019 рік</w:t>
            </w:r>
          </w:p>
        </w:tc>
      </w:tr>
      <w:tr w:rsidR="00B52E2C" w:rsidRPr="00D829C4" w:rsidTr="00B3330F">
        <w:trPr>
          <w:trHeight w:val="282"/>
        </w:trPr>
        <w:tc>
          <w:tcPr>
            <w:tcW w:w="718"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sidRPr="00FD03C0">
              <w:rPr>
                <w:rFonts w:ascii="Times New Roman" w:hAnsi="Times New Roman"/>
                <w:color w:val="000000"/>
                <w:sz w:val="26"/>
                <w:szCs w:val="26"/>
                <w:lang w:val="uk-UA"/>
              </w:rPr>
              <w:t>5.</w:t>
            </w:r>
          </w:p>
        </w:tc>
        <w:tc>
          <w:tcPr>
            <w:tcW w:w="3551" w:type="dxa"/>
            <w:shd w:val="clear" w:color="auto" w:fill="auto"/>
          </w:tcPr>
          <w:p w:rsidR="00B52E2C" w:rsidRPr="00FD03C0"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Ясна Поляна</w:t>
            </w:r>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2111" w:type="dxa"/>
            <w:shd w:val="clear" w:color="auto" w:fill="auto"/>
          </w:tcPr>
          <w:p w:rsidR="00B52E2C" w:rsidRPr="00FD03C0"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2019 рік</w:t>
            </w:r>
          </w:p>
        </w:tc>
      </w:tr>
      <w:tr w:rsidR="00B52E2C" w:rsidRPr="00884B4D" w:rsidTr="00B3330F">
        <w:trPr>
          <w:trHeight w:val="297"/>
        </w:trPr>
        <w:tc>
          <w:tcPr>
            <w:tcW w:w="718"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6</w:t>
            </w:r>
            <w:r w:rsidRPr="00884B4D">
              <w:rPr>
                <w:rFonts w:ascii="Times New Roman" w:hAnsi="Times New Roman"/>
                <w:color w:val="000000"/>
                <w:sz w:val="26"/>
                <w:szCs w:val="26"/>
                <w:lang w:val="uk-UA"/>
              </w:rPr>
              <w:t xml:space="preserve">. </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 xml:space="preserve">с. </w:t>
            </w:r>
            <w:proofErr w:type="spellStart"/>
            <w:r>
              <w:rPr>
                <w:rFonts w:ascii="Times New Roman" w:hAnsi="Times New Roman"/>
                <w:color w:val="000000"/>
                <w:sz w:val="26"/>
                <w:szCs w:val="26"/>
                <w:lang w:val="uk-UA"/>
              </w:rPr>
              <w:t>Дільниче</w:t>
            </w:r>
            <w:proofErr w:type="spellEnd"/>
          </w:p>
        </w:tc>
        <w:tc>
          <w:tcPr>
            <w:tcW w:w="1608" w:type="dxa"/>
          </w:tcPr>
          <w:p w:rsidR="00B52E2C"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1659" w:type="dxa"/>
          </w:tcPr>
          <w:p w:rsidR="00B52E2C"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1987 рік</w:t>
            </w:r>
          </w:p>
        </w:tc>
      </w:tr>
      <w:tr w:rsidR="00B52E2C" w:rsidRPr="00884B4D" w:rsidTr="00B3330F">
        <w:trPr>
          <w:trHeight w:val="282"/>
        </w:trPr>
        <w:tc>
          <w:tcPr>
            <w:tcW w:w="718"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7</w:t>
            </w:r>
            <w:r w:rsidRPr="00884B4D">
              <w:rPr>
                <w:rFonts w:ascii="Times New Roman" w:hAnsi="Times New Roman"/>
                <w:color w:val="000000"/>
                <w:sz w:val="26"/>
                <w:szCs w:val="26"/>
                <w:lang w:val="uk-UA"/>
              </w:rPr>
              <w:t>.</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Гребеники</w:t>
            </w:r>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1982 рік</w:t>
            </w:r>
          </w:p>
        </w:tc>
      </w:tr>
      <w:tr w:rsidR="00B52E2C" w:rsidRPr="00884B4D" w:rsidTr="00B3330F">
        <w:trPr>
          <w:trHeight w:val="297"/>
        </w:trPr>
        <w:tc>
          <w:tcPr>
            <w:tcW w:w="718"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8</w:t>
            </w:r>
            <w:r w:rsidRPr="00884B4D">
              <w:rPr>
                <w:rFonts w:ascii="Times New Roman" w:hAnsi="Times New Roman"/>
                <w:color w:val="000000"/>
                <w:sz w:val="26"/>
                <w:szCs w:val="26"/>
                <w:lang w:val="uk-UA"/>
              </w:rPr>
              <w:t>.</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 xml:space="preserve">с. </w:t>
            </w:r>
            <w:proofErr w:type="spellStart"/>
            <w:r>
              <w:rPr>
                <w:rFonts w:ascii="Times New Roman" w:hAnsi="Times New Roman"/>
                <w:color w:val="000000"/>
                <w:sz w:val="26"/>
                <w:szCs w:val="26"/>
                <w:lang w:val="uk-UA"/>
              </w:rPr>
              <w:t>Новоолександрівка</w:t>
            </w:r>
            <w:proofErr w:type="spellEnd"/>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ні</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1978 рік</w:t>
            </w:r>
          </w:p>
        </w:tc>
      </w:tr>
      <w:tr w:rsidR="00B52E2C" w:rsidRPr="00884B4D" w:rsidTr="00B3330F">
        <w:trPr>
          <w:trHeight w:val="297"/>
        </w:trPr>
        <w:tc>
          <w:tcPr>
            <w:tcW w:w="718"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9</w:t>
            </w:r>
            <w:r w:rsidRPr="00884B4D">
              <w:rPr>
                <w:rFonts w:ascii="Times New Roman" w:hAnsi="Times New Roman"/>
                <w:color w:val="000000"/>
                <w:sz w:val="26"/>
                <w:szCs w:val="26"/>
                <w:lang w:val="uk-UA"/>
              </w:rPr>
              <w:t>.</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 xml:space="preserve">с. </w:t>
            </w:r>
            <w:proofErr w:type="spellStart"/>
            <w:r>
              <w:rPr>
                <w:rFonts w:ascii="Times New Roman" w:hAnsi="Times New Roman"/>
                <w:color w:val="000000"/>
                <w:sz w:val="26"/>
                <w:szCs w:val="26"/>
                <w:lang w:val="uk-UA"/>
              </w:rPr>
              <w:t>Новосафронівка</w:t>
            </w:r>
            <w:proofErr w:type="spellEnd"/>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ні </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1968 рік</w:t>
            </w:r>
          </w:p>
        </w:tc>
      </w:tr>
      <w:tr w:rsidR="00B52E2C" w:rsidRPr="00884B4D" w:rsidTr="00B3330F">
        <w:trPr>
          <w:trHeight w:val="282"/>
        </w:trPr>
        <w:tc>
          <w:tcPr>
            <w:tcW w:w="718"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10</w:t>
            </w:r>
            <w:r w:rsidRPr="00884B4D">
              <w:rPr>
                <w:rFonts w:ascii="Times New Roman" w:hAnsi="Times New Roman"/>
                <w:color w:val="000000"/>
                <w:sz w:val="26"/>
                <w:szCs w:val="26"/>
                <w:lang w:val="uk-UA"/>
              </w:rPr>
              <w:t>.</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Кам’янка</w:t>
            </w:r>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ні </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невідомо</w:t>
            </w:r>
          </w:p>
        </w:tc>
      </w:tr>
      <w:tr w:rsidR="00B52E2C" w:rsidRPr="00884B4D" w:rsidTr="00B3330F">
        <w:trPr>
          <w:trHeight w:val="297"/>
        </w:trPr>
        <w:tc>
          <w:tcPr>
            <w:tcW w:w="718"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11</w:t>
            </w:r>
            <w:r w:rsidRPr="00884B4D">
              <w:rPr>
                <w:rFonts w:ascii="Times New Roman" w:hAnsi="Times New Roman"/>
                <w:color w:val="000000"/>
                <w:sz w:val="26"/>
                <w:szCs w:val="26"/>
                <w:lang w:val="uk-UA"/>
              </w:rPr>
              <w:t>.</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Зарічне</w:t>
            </w:r>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ні </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1978 рік</w:t>
            </w:r>
          </w:p>
        </w:tc>
      </w:tr>
      <w:tr w:rsidR="00B52E2C" w:rsidRPr="00884B4D" w:rsidTr="00B3330F">
        <w:trPr>
          <w:trHeight w:val="282"/>
        </w:trPr>
        <w:tc>
          <w:tcPr>
            <w:tcW w:w="718" w:type="dxa"/>
            <w:shd w:val="clear" w:color="auto" w:fill="auto"/>
          </w:tcPr>
          <w:p w:rsidR="00B52E2C" w:rsidRPr="00884B4D" w:rsidRDefault="00B52E2C" w:rsidP="0017441D">
            <w:pPr>
              <w:spacing w:after="0" w:line="240" w:lineRule="auto"/>
              <w:rPr>
                <w:rFonts w:ascii="Times New Roman" w:hAnsi="Times New Roman"/>
                <w:color w:val="000000"/>
                <w:sz w:val="26"/>
                <w:szCs w:val="26"/>
                <w:lang w:val="uk-UA"/>
              </w:rPr>
            </w:pPr>
            <w:r w:rsidRPr="00884B4D">
              <w:rPr>
                <w:rFonts w:ascii="Times New Roman" w:hAnsi="Times New Roman"/>
                <w:color w:val="000000"/>
                <w:sz w:val="26"/>
                <w:szCs w:val="26"/>
                <w:lang w:val="uk-UA"/>
              </w:rPr>
              <w:t>1</w:t>
            </w:r>
            <w:r>
              <w:rPr>
                <w:rFonts w:ascii="Times New Roman" w:hAnsi="Times New Roman"/>
                <w:color w:val="000000"/>
                <w:sz w:val="26"/>
                <w:szCs w:val="26"/>
                <w:lang w:val="uk-UA"/>
              </w:rPr>
              <w:t>2</w:t>
            </w:r>
            <w:r w:rsidRPr="00884B4D">
              <w:rPr>
                <w:rFonts w:ascii="Times New Roman" w:hAnsi="Times New Roman"/>
                <w:color w:val="000000"/>
                <w:sz w:val="26"/>
                <w:szCs w:val="26"/>
                <w:lang w:val="uk-UA"/>
              </w:rPr>
              <w:t>.</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Підлісне</w:t>
            </w:r>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ні </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1966 рік</w:t>
            </w:r>
          </w:p>
        </w:tc>
      </w:tr>
      <w:tr w:rsidR="00B52E2C" w:rsidRPr="00884B4D" w:rsidTr="00B3330F">
        <w:trPr>
          <w:trHeight w:val="297"/>
        </w:trPr>
        <w:tc>
          <w:tcPr>
            <w:tcW w:w="718" w:type="dxa"/>
            <w:shd w:val="clear" w:color="auto" w:fill="auto"/>
          </w:tcPr>
          <w:p w:rsidR="00B52E2C" w:rsidRPr="00884B4D" w:rsidRDefault="00B52E2C" w:rsidP="0017441D">
            <w:pPr>
              <w:spacing w:after="0" w:line="240" w:lineRule="auto"/>
              <w:rPr>
                <w:rFonts w:ascii="Times New Roman" w:hAnsi="Times New Roman"/>
                <w:color w:val="000000"/>
                <w:sz w:val="26"/>
                <w:szCs w:val="26"/>
                <w:lang w:val="uk-UA"/>
              </w:rPr>
            </w:pPr>
            <w:r w:rsidRPr="00884B4D">
              <w:rPr>
                <w:rFonts w:ascii="Times New Roman" w:hAnsi="Times New Roman"/>
                <w:color w:val="000000"/>
                <w:sz w:val="26"/>
                <w:szCs w:val="26"/>
                <w:lang w:val="uk-UA"/>
              </w:rPr>
              <w:t>1</w:t>
            </w:r>
            <w:r>
              <w:rPr>
                <w:rFonts w:ascii="Times New Roman" w:hAnsi="Times New Roman"/>
                <w:color w:val="000000"/>
                <w:sz w:val="26"/>
                <w:szCs w:val="26"/>
                <w:lang w:val="uk-UA"/>
              </w:rPr>
              <w:t>3</w:t>
            </w:r>
            <w:r w:rsidRPr="00884B4D">
              <w:rPr>
                <w:rFonts w:ascii="Times New Roman" w:hAnsi="Times New Roman"/>
                <w:color w:val="000000"/>
                <w:sz w:val="26"/>
                <w:szCs w:val="26"/>
                <w:lang w:val="uk-UA"/>
              </w:rPr>
              <w:t>.</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 xml:space="preserve">с. </w:t>
            </w:r>
            <w:proofErr w:type="spellStart"/>
            <w:r>
              <w:rPr>
                <w:rFonts w:ascii="Times New Roman" w:hAnsi="Times New Roman"/>
                <w:color w:val="000000"/>
                <w:sz w:val="26"/>
                <w:szCs w:val="26"/>
                <w:lang w:val="uk-UA"/>
              </w:rPr>
              <w:t>Новомиколаївка</w:t>
            </w:r>
            <w:proofErr w:type="spellEnd"/>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ні </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невідомо</w:t>
            </w:r>
          </w:p>
        </w:tc>
      </w:tr>
      <w:tr w:rsidR="00B52E2C" w:rsidRPr="00884B4D" w:rsidTr="00B3330F">
        <w:trPr>
          <w:trHeight w:val="297"/>
        </w:trPr>
        <w:tc>
          <w:tcPr>
            <w:tcW w:w="718"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14.</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 xml:space="preserve">с. </w:t>
            </w:r>
            <w:proofErr w:type="spellStart"/>
            <w:r>
              <w:rPr>
                <w:rFonts w:ascii="Times New Roman" w:hAnsi="Times New Roman"/>
                <w:color w:val="000000"/>
                <w:sz w:val="26"/>
                <w:szCs w:val="26"/>
                <w:lang w:val="uk-UA"/>
              </w:rPr>
              <w:t>Новопавлівка</w:t>
            </w:r>
            <w:proofErr w:type="spellEnd"/>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ні </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невідомо</w:t>
            </w:r>
          </w:p>
        </w:tc>
      </w:tr>
      <w:tr w:rsidR="00B52E2C" w:rsidRPr="00884B4D" w:rsidTr="00B3330F">
        <w:trPr>
          <w:trHeight w:val="282"/>
        </w:trPr>
        <w:tc>
          <w:tcPr>
            <w:tcW w:w="718" w:type="dxa"/>
            <w:shd w:val="clear" w:color="auto" w:fill="auto"/>
          </w:tcPr>
          <w:p w:rsidR="00B52E2C" w:rsidRPr="00884B4D" w:rsidRDefault="00B52E2C" w:rsidP="0017441D">
            <w:pPr>
              <w:spacing w:after="0" w:line="240" w:lineRule="auto"/>
              <w:rPr>
                <w:rFonts w:ascii="Times New Roman" w:hAnsi="Times New Roman"/>
                <w:color w:val="000000"/>
                <w:sz w:val="26"/>
                <w:szCs w:val="26"/>
                <w:lang w:val="uk-UA"/>
              </w:rPr>
            </w:pPr>
            <w:r w:rsidRPr="00884B4D">
              <w:rPr>
                <w:rFonts w:ascii="Times New Roman" w:hAnsi="Times New Roman"/>
                <w:color w:val="000000"/>
                <w:sz w:val="26"/>
                <w:szCs w:val="26"/>
                <w:lang w:val="uk-UA"/>
              </w:rPr>
              <w:t>1</w:t>
            </w:r>
            <w:r>
              <w:rPr>
                <w:rFonts w:ascii="Times New Roman" w:hAnsi="Times New Roman"/>
                <w:color w:val="000000"/>
                <w:sz w:val="26"/>
                <w:szCs w:val="26"/>
                <w:lang w:val="uk-UA"/>
              </w:rPr>
              <w:t>5</w:t>
            </w:r>
            <w:r w:rsidRPr="00884B4D">
              <w:rPr>
                <w:rFonts w:ascii="Times New Roman" w:hAnsi="Times New Roman"/>
                <w:color w:val="000000"/>
                <w:sz w:val="26"/>
                <w:szCs w:val="26"/>
                <w:lang w:val="uk-UA"/>
              </w:rPr>
              <w:t>.</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Михайлівка</w:t>
            </w:r>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ні </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1968 рік</w:t>
            </w:r>
          </w:p>
        </w:tc>
      </w:tr>
      <w:tr w:rsidR="00B52E2C" w:rsidRPr="00884B4D" w:rsidTr="00B3330F">
        <w:trPr>
          <w:trHeight w:val="297"/>
        </w:trPr>
        <w:tc>
          <w:tcPr>
            <w:tcW w:w="718" w:type="dxa"/>
            <w:shd w:val="clear" w:color="auto" w:fill="auto"/>
          </w:tcPr>
          <w:p w:rsidR="00B52E2C" w:rsidRPr="00884B4D" w:rsidRDefault="00B52E2C" w:rsidP="0017441D">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16.</w:t>
            </w:r>
          </w:p>
        </w:tc>
        <w:tc>
          <w:tcPr>
            <w:tcW w:w="355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с. Троїцьке</w:t>
            </w:r>
          </w:p>
        </w:tc>
        <w:tc>
          <w:tcPr>
            <w:tcW w:w="1608"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ні </w:t>
            </w:r>
          </w:p>
        </w:tc>
        <w:tc>
          <w:tcPr>
            <w:tcW w:w="1659" w:type="dxa"/>
          </w:tcPr>
          <w:p w:rsidR="00B52E2C" w:rsidRDefault="00B52E2C" w:rsidP="0030657B">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так</w:t>
            </w:r>
          </w:p>
        </w:tc>
        <w:tc>
          <w:tcPr>
            <w:tcW w:w="2111" w:type="dxa"/>
            <w:shd w:val="clear" w:color="auto" w:fill="auto"/>
          </w:tcPr>
          <w:p w:rsidR="00B52E2C" w:rsidRPr="00884B4D" w:rsidRDefault="00B52E2C" w:rsidP="00F10854">
            <w:pPr>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1968 рік</w:t>
            </w:r>
          </w:p>
        </w:tc>
      </w:tr>
      <w:tr w:rsidR="00B52E2C" w:rsidRPr="00884B4D" w:rsidTr="00B3330F">
        <w:trPr>
          <w:trHeight w:val="706"/>
        </w:trPr>
        <w:tc>
          <w:tcPr>
            <w:tcW w:w="718"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p>
        </w:tc>
        <w:tc>
          <w:tcPr>
            <w:tcW w:w="3551" w:type="dxa"/>
            <w:shd w:val="clear" w:color="auto" w:fill="auto"/>
          </w:tcPr>
          <w:p w:rsidR="00B52E2C" w:rsidRPr="00884B4D" w:rsidRDefault="00B52E2C" w:rsidP="0029434C">
            <w:pPr>
              <w:spacing w:after="0" w:line="240" w:lineRule="auto"/>
              <w:rPr>
                <w:rFonts w:ascii="Times New Roman" w:hAnsi="Times New Roman"/>
                <w:color w:val="000000"/>
                <w:sz w:val="26"/>
                <w:szCs w:val="26"/>
                <w:lang w:val="uk-UA"/>
              </w:rPr>
            </w:pPr>
            <w:r w:rsidRPr="00884B4D">
              <w:rPr>
                <w:rFonts w:ascii="Times New Roman" w:hAnsi="Times New Roman"/>
                <w:color w:val="000000"/>
                <w:sz w:val="26"/>
                <w:szCs w:val="26"/>
                <w:lang w:val="uk-UA"/>
              </w:rPr>
              <w:t xml:space="preserve">Всього: </w:t>
            </w:r>
            <w:r>
              <w:rPr>
                <w:rFonts w:ascii="Times New Roman" w:hAnsi="Times New Roman"/>
                <w:color w:val="000000"/>
                <w:sz w:val="26"/>
                <w:szCs w:val="26"/>
                <w:lang w:val="uk-UA"/>
              </w:rPr>
              <w:t xml:space="preserve"> 16 </w:t>
            </w:r>
            <w:r w:rsidRPr="00884B4D">
              <w:rPr>
                <w:rFonts w:ascii="Times New Roman" w:hAnsi="Times New Roman"/>
                <w:color w:val="000000"/>
                <w:sz w:val="26"/>
                <w:szCs w:val="26"/>
                <w:lang w:val="uk-UA"/>
              </w:rPr>
              <w:t>населених пунктів</w:t>
            </w:r>
          </w:p>
        </w:tc>
        <w:tc>
          <w:tcPr>
            <w:tcW w:w="1608" w:type="dxa"/>
          </w:tcPr>
          <w:p w:rsidR="00B52E2C" w:rsidRPr="00884B4D" w:rsidRDefault="00B52E2C" w:rsidP="00F10854">
            <w:pPr>
              <w:spacing w:after="0" w:line="240" w:lineRule="auto"/>
              <w:rPr>
                <w:rFonts w:ascii="Times New Roman" w:hAnsi="Times New Roman"/>
                <w:color w:val="000000"/>
                <w:sz w:val="26"/>
                <w:szCs w:val="26"/>
                <w:lang w:val="uk-UA"/>
              </w:rPr>
            </w:pPr>
          </w:p>
        </w:tc>
        <w:tc>
          <w:tcPr>
            <w:tcW w:w="1659" w:type="dxa"/>
          </w:tcPr>
          <w:p w:rsidR="00B52E2C" w:rsidRPr="00884B4D" w:rsidRDefault="00B52E2C" w:rsidP="00F10854">
            <w:pPr>
              <w:spacing w:after="0" w:line="240" w:lineRule="auto"/>
              <w:rPr>
                <w:rFonts w:ascii="Times New Roman" w:hAnsi="Times New Roman"/>
                <w:color w:val="000000"/>
                <w:sz w:val="26"/>
                <w:szCs w:val="26"/>
                <w:lang w:val="uk-UA"/>
              </w:rPr>
            </w:pPr>
          </w:p>
        </w:tc>
        <w:tc>
          <w:tcPr>
            <w:tcW w:w="2111" w:type="dxa"/>
            <w:shd w:val="clear" w:color="auto" w:fill="auto"/>
          </w:tcPr>
          <w:p w:rsidR="00B52E2C" w:rsidRPr="00884B4D" w:rsidRDefault="00B52E2C" w:rsidP="00F10854">
            <w:pPr>
              <w:spacing w:after="0" w:line="240" w:lineRule="auto"/>
              <w:rPr>
                <w:rFonts w:ascii="Times New Roman" w:hAnsi="Times New Roman"/>
                <w:color w:val="000000"/>
                <w:sz w:val="26"/>
                <w:szCs w:val="26"/>
                <w:lang w:val="uk-UA"/>
              </w:rPr>
            </w:pPr>
          </w:p>
        </w:tc>
      </w:tr>
    </w:tbl>
    <w:p w:rsidR="0029434C" w:rsidRDefault="0029434C" w:rsidP="002F70E9">
      <w:pPr>
        <w:shd w:val="clear" w:color="auto" w:fill="FFFFFF"/>
        <w:spacing w:after="0" w:line="240" w:lineRule="auto"/>
        <w:ind w:left="24" w:firstLine="684"/>
        <w:jc w:val="both"/>
        <w:rPr>
          <w:rFonts w:ascii="Times New Roman" w:hAnsi="Times New Roman"/>
          <w:sz w:val="26"/>
          <w:szCs w:val="26"/>
          <w:lang w:val="uk-UA"/>
        </w:rPr>
      </w:pPr>
    </w:p>
    <w:p w:rsidR="002F70E9" w:rsidRPr="0029434C" w:rsidRDefault="002F70E9" w:rsidP="002F70E9">
      <w:pPr>
        <w:shd w:val="clear" w:color="auto" w:fill="FFFFFF"/>
        <w:spacing w:after="0" w:line="240" w:lineRule="auto"/>
        <w:ind w:left="24" w:firstLine="684"/>
        <w:jc w:val="both"/>
        <w:rPr>
          <w:rFonts w:ascii="Times New Roman" w:hAnsi="Times New Roman"/>
          <w:color w:val="000000"/>
          <w:sz w:val="28"/>
          <w:szCs w:val="28"/>
          <w:lang w:val="uk-UA"/>
        </w:rPr>
      </w:pPr>
      <w:r w:rsidRPr="0029434C">
        <w:rPr>
          <w:rFonts w:ascii="Times New Roman" w:hAnsi="Times New Roman"/>
          <w:sz w:val="28"/>
          <w:szCs w:val="28"/>
          <w:lang w:val="uk-UA"/>
        </w:rPr>
        <w:t>Аналізуючи наявність містобудівної документації генер</w:t>
      </w:r>
      <w:r w:rsidR="00820135" w:rsidRPr="0029434C">
        <w:rPr>
          <w:rFonts w:ascii="Times New Roman" w:hAnsi="Times New Roman"/>
          <w:sz w:val="28"/>
          <w:szCs w:val="28"/>
          <w:lang w:val="uk-UA"/>
        </w:rPr>
        <w:t>альних планів населених пунктів</w:t>
      </w:r>
      <w:r w:rsidRPr="0029434C">
        <w:rPr>
          <w:rFonts w:ascii="Times New Roman" w:hAnsi="Times New Roman"/>
          <w:sz w:val="28"/>
          <w:szCs w:val="28"/>
          <w:lang w:val="uk-UA"/>
        </w:rPr>
        <w:t xml:space="preserve">, які увійшли  до </w:t>
      </w:r>
      <w:proofErr w:type="spellStart"/>
      <w:r w:rsidR="0065573E" w:rsidRPr="0029434C">
        <w:rPr>
          <w:rFonts w:ascii="Times New Roman" w:hAnsi="Times New Roman"/>
          <w:sz w:val="28"/>
          <w:szCs w:val="28"/>
          <w:lang w:val="uk-UA"/>
        </w:rPr>
        <w:t>Новоодеської</w:t>
      </w:r>
      <w:proofErr w:type="spellEnd"/>
      <w:r w:rsidRPr="0029434C">
        <w:rPr>
          <w:rFonts w:ascii="Times New Roman" w:hAnsi="Times New Roman"/>
          <w:sz w:val="28"/>
          <w:szCs w:val="28"/>
          <w:lang w:val="uk-UA"/>
        </w:rPr>
        <w:t xml:space="preserve"> міської ради</w:t>
      </w:r>
      <w:r w:rsidR="0029434C" w:rsidRPr="0029434C">
        <w:rPr>
          <w:rFonts w:ascii="Times New Roman" w:hAnsi="Times New Roman"/>
          <w:sz w:val="28"/>
          <w:szCs w:val="28"/>
          <w:lang w:val="uk-UA"/>
        </w:rPr>
        <w:t>,</w:t>
      </w:r>
      <w:r w:rsidRPr="0029434C">
        <w:rPr>
          <w:rFonts w:ascii="Times New Roman" w:hAnsi="Times New Roman"/>
          <w:color w:val="000000"/>
          <w:sz w:val="28"/>
          <w:szCs w:val="28"/>
          <w:lang w:val="uk-UA"/>
        </w:rPr>
        <w:t xml:space="preserve"> дані Таблиці 1 дають підстави для висновку про невідповідність містобудівної документації населених пунктів на території </w:t>
      </w:r>
      <w:proofErr w:type="spellStart"/>
      <w:r w:rsidR="0065573E" w:rsidRPr="0029434C">
        <w:rPr>
          <w:rFonts w:ascii="Times New Roman" w:hAnsi="Times New Roman"/>
          <w:color w:val="000000"/>
          <w:sz w:val="28"/>
          <w:szCs w:val="28"/>
          <w:lang w:val="uk-UA"/>
        </w:rPr>
        <w:t>Новоодеської</w:t>
      </w:r>
      <w:proofErr w:type="spellEnd"/>
      <w:r w:rsidRPr="0029434C">
        <w:rPr>
          <w:rFonts w:ascii="Times New Roman" w:hAnsi="Times New Roman"/>
          <w:color w:val="000000"/>
          <w:sz w:val="28"/>
          <w:szCs w:val="28"/>
          <w:lang w:val="uk-UA"/>
        </w:rPr>
        <w:t xml:space="preserve"> міської</w:t>
      </w:r>
      <w:r w:rsidR="008F1E9D" w:rsidRPr="0029434C">
        <w:rPr>
          <w:rFonts w:ascii="Times New Roman" w:hAnsi="Times New Roman"/>
          <w:color w:val="000000"/>
          <w:sz w:val="28"/>
          <w:szCs w:val="28"/>
          <w:lang w:val="uk-UA"/>
        </w:rPr>
        <w:t xml:space="preserve"> територіальної громади</w:t>
      </w:r>
      <w:r w:rsidRPr="0029434C">
        <w:rPr>
          <w:rFonts w:ascii="Times New Roman" w:hAnsi="Times New Roman"/>
          <w:color w:val="000000"/>
          <w:sz w:val="28"/>
          <w:szCs w:val="28"/>
          <w:lang w:val="uk-UA"/>
        </w:rPr>
        <w:t xml:space="preserve"> сучасним вимогам. При нормативному розрахунковому терміні дії містобудівної документації (15 – 20 років) більшість розроблена понад 30 – 50 років тому, тобто потребує коригування або нового розроблення.</w:t>
      </w:r>
    </w:p>
    <w:p w:rsidR="00862BF4" w:rsidRPr="0029434C" w:rsidRDefault="002F70E9" w:rsidP="00B32B61">
      <w:pPr>
        <w:spacing w:after="0" w:line="240" w:lineRule="auto"/>
        <w:ind w:firstLine="708"/>
        <w:jc w:val="both"/>
        <w:rPr>
          <w:rFonts w:ascii="Times New Roman" w:hAnsi="Times New Roman"/>
          <w:color w:val="000000"/>
          <w:sz w:val="28"/>
          <w:szCs w:val="28"/>
          <w:lang w:val="uk-UA"/>
        </w:rPr>
      </w:pPr>
      <w:r w:rsidRPr="0029434C">
        <w:rPr>
          <w:rFonts w:ascii="Times New Roman" w:hAnsi="Times New Roman"/>
          <w:color w:val="000000"/>
          <w:sz w:val="28"/>
          <w:szCs w:val="28"/>
          <w:lang w:val="uk-UA"/>
        </w:rPr>
        <w:t>При визначенні черговості розроблення (оновлення) генеральних планів населених пунктів у Програмі враховано першочергове розроблення генеральн</w:t>
      </w:r>
      <w:r w:rsidR="008F1E9D" w:rsidRPr="0029434C">
        <w:rPr>
          <w:rFonts w:ascii="Times New Roman" w:hAnsi="Times New Roman"/>
          <w:color w:val="000000"/>
          <w:sz w:val="28"/>
          <w:szCs w:val="28"/>
          <w:lang w:val="uk-UA"/>
        </w:rPr>
        <w:t>их планів  в 2021 році 1 населений пункт.</w:t>
      </w:r>
      <w:r w:rsidRPr="0029434C">
        <w:rPr>
          <w:rFonts w:ascii="Times New Roman" w:hAnsi="Times New Roman"/>
          <w:color w:val="000000"/>
          <w:sz w:val="28"/>
          <w:szCs w:val="28"/>
          <w:lang w:val="uk-UA"/>
        </w:rPr>
        <w:t xml:space="preserve"> </w:t>
      </w:r>
    </w:p>
    <w:p w:rsidR="00820135" w:rsidRPr="0029434C" w:rsidRDefault="00820135" w:rsidP="00B32B61">
      <w:pPr>
        <w:spacing w:after="0" w:line="240" w:lineRule="auto"/>
        <w:ind w:firstLine="708"/>
        <w:jc w:val="both"/>
        <w:rPr>
          <w:rFonts w:ascii="Times New Roman" w:hAnsi="Times New Roman"/>
          <w:color w:val="000000"/>
          <w:sz w:val="28"/>
          <w:szCs w:val="28"/>
          <w:lang w:val="uk-UA"/>
        </w:rPr>
      </w:pPr>
    </w:p>
    <w:p w:rsidR="00455C46" w:rsidRPr="0029434C" w:rsidRDefault="007E4BF5" w:rsidP="00455C46">
      <w:pPr>
        <w:spacing w:after="0" w:line="240" w:lineRule="auto"/>
        <w:ind w:firstLine="540"/>
        <w:jc w:val="both"/>
        <w:rPr>
          <w:rFonts w:ascii="Times New Roman" w:hAnsi="Times New Roman"/>
          <w:sz w:val="28"/>
          <w:szCs w:val="28"/>
          <w:lang w:val="uk-UA"/>
        </w:rPr>
      </w:pPr>
      <w:r w:rsidRPr="0029434C">
        <w:rPr>
          <w:rFonts w:ascii="Times New Roman" w:hAnsi="Times New Roman"/>
          <w:b/>
          <w:sz w:val="28"/>
          <w:szCs w:val="28"/>
          <w:lang w:val="uk-UA"/>
        </w:rPr>
        <w:lastRenderedPageBreak/>
        <w:t xml:space="preserve">4.2. </w:t>
      </w:r>
      <w:r w:rsidR="00455C46" w:rsidRPr="0029434C">
        <w:rPr>
          <w:rFonts w:ascii="Times New Roman" w:hAnsi="Times New Roman"/>
          <w:b/>
          <w:sz w:val="28"/>
          <w:szCs w:val="28"/>
          <w:lang w:val="uk-UA"/>
        </w:rPr>
        <w:t>Необхідність розроблення генеральн</w:t>
      </w:r>
      <w:r w:rsidR="00464AF5" w:rsidRPr="0029434C">
        <w:rPr>
          <w:rFonts w:ascii="Times New Roman" w:hAnsi="Times New Roman"/>
          <w:b/>
          <w:sz w:val="28"/>
          <w:szCs w:val="28"/>
          <w:lang w:val="uk-UA"/>
        </w:rPr>
        <w:t>их</w:t>
      </w:r>
      <w:r w:rsidR="00455C46" w:rsidRPr="0029434C">
        <w:rPr>
          <w:rFonts w:ascii="Times New Roman" w:hAnsi="Times New Roman"/>
          <w:b/>
          <w:sz w:val="28"/>
          <w:szCs w:val="28"/>
          <w:lang w:val="uk-UA"/>
        </w:rPr>
        <w:t xml:space="preserve"> план</w:t>
      </w:r>
      <w:r w:rsidR="00464AF5" w:rsidRPr="0029434C">
        <w:rPr>
          <w:rFonts w:ascii="Times New Roman" w:hAnsi="Times New Roman"/>
          <w:b/>
          <w:sz w:val="28"/>
          <w:szCs w:val="28"/>
          <w:lang w:val="uk-UA"/>
        </w:rPr>
        <w:t>ів</w:t>
      </w:r>
      <w:r w:rsidR="00455C46" w:rsidRPr="0029434C">
        <w:rPr>
          <w:rFonts w:ascii="Times New Roman" w:hAnsi="Times New Roman"/>
          <w:sz w:val="28"/>
          <w:szCs w:val="28"/>
          <w:lang w:val="uk-UA"/>
        </w:rPr>
        <w:t xml:space="preserve"> </w:t>
      </w:r>
      <w:r w:rsidR="00464AF5" w:rsidRPr="0029434C">
        <w:rPr>
          <w:rFonts w:ascii="Times New Roman" w:hAnsi="Times New Roman"/>
          <w:sz w:val="28"/>
          <w:szCs w:val="28"/>
          <w:lang w:val="uk-UA"/>
        </w:rPr>
        <w:t>населених пунктів</w:t>
      </w:r>
      <w:r w:rsidR="00455C46" w:rsidRPr="0029434C">
        <w:rPr>
          <w:rFonts w:ascii="Times New Roman" w:hAnsi="Times New Roman"/>
          <w:sz w:val="28"/>
          <w:szCs w:val="28"/>
          <w:lang w:val="uk-UA"/>
        </w:rPr>
        <w:t xml:space="preserve">  виникла у зв’язку з тим, що відповідно </w:t>
      </w:r>
      <w:r w:rsidR="00464AF5" w:rsidRPr="0029434C">
        <w:rPr>
          <w:rFonts w:ascii="Times New Roman" w:hAnsi="Times New Roman"/>
          <w:sz w:val="28"/>
          <w:szCs w:val="28"/>
          <w:lang w:val="uk-UA"/>
        </w:rPr>
        <w:t>до</w:t>
      </w:r>
      <w:r w:rsidR="00455C46" w:rsidRPr="0029434C">
        <w:rPr>
          <w:rFonts w:ascii="Times New Roman" w:hAnsi="Times New Roman"/>
          <w:sz w:val="28"/>
          <w:szCs w:val="28"/>
          <w:lang w:val="uk-UA"/>
        </w:rPr>
        <w:t xml:space="preserve"> ЗУ «Про регулюв</w:t>
      </w:r>
      <w:r w:rsidR="00464AF5" w:rsidRPr="0029434C">
        <w:rPr>
          <w:rFonts w:ascii="Times New Roman" w:hAnsi="Times New Roman"/>
          <w:sz w:val="28"/>
          <w:szCs w:val="28"/>
          <w:lang w:val="uk-UA"/>
        </w:rPr>
        <w:t>ання містобудівної діяльності» використання земельних ділянок для містобудівних потреб здійснюється відповідно до Генерального плану,</w:t>
      </w:r>
      <w:r w:rsidR="00B32B61" w:rsidRPr="0029434C">
        <w:rPr>
          <w:rFonts w:ascii="Times New Roman" w:hAnsi="Times New Roman"/>
          <w:sz w:val="28"/>
          <w:szCs w:val="28"/>
          <w:lang w:val="uk-UA"/>
        </w:rPr>
        <w:t xml:space="preserve"> а згідно статті 174 Земельного кодексу України</w:t>
      </w:r>
      <w:r w:rsidR="00464AF5" w:rsidRPr="0029434C">
        <w:rPr>
          <w:rFonts w:ascii="Times New Roman" w:hAnsi="Times New Roman"/>
          <w:sz w:val="28"/>
          <w:szCs w:val="28"/>
          <w:lang w:val="uk-UA"/>
        </w:rPr>
        <w:t xml:space="preserve"> відповідно до </w:t>
      </w:r>
      <w:r w:rsidR="00B32B61" w:rsidRPr="0029434C">
        <w:rPr>
          <w:rFonts w:ascii="Times New Roman" w:hAnsi="Times New Roman"/>
          <w:sz w:val="28"/>
          <w:szCs w:val="28"/>
          <w:lang w:val="uk-UA"/>
        </w:rPr>
        <w:t xml:space="preserve">генерального плану </w:t>
      </w:r>
      <w:r w:rsidR="00464AF5" w:rsidRPr="0029434C">
        <w:rPr>
          <w:rFonts w:ascii="Times New Roman" w:hAnsi="Times New Roman"/>
          <w:sz w:val="28"/>
          <w:szCs w:val="28"/>
          <w:lang w:val="uk-UA"/>
        </w:rPr>
        <w:t xml:space="preserve">здійснюється проект землеустрою щодо  встановлення </w:t>
      </w:r>
      <w:r w:rsidR="00B32B61" w:rsidRPr="0029434C">
        <w:rPr>
          <w:rFonts w:ascii="Times New Roman" w:hAnsi="Times New Roman"/>
          <w:sz w:val="28"/>
          <w:szCs w:val="28"/>
          <w:lang w:val="uk-UA"/>
        </w:rPr>
        <w:t xml:space="preserve">( зміни) </w:t>
      </w:r>
      <w:r w:rsidR="00464AF5" w:rsidRPr="0029434C">
        <w:rPr>
          <w:rFonts w:ascii="Times New Roman" w:hAnsi="Times New Roman"/>
          <w:sz w:val="28"/>
          <w:szCs w:val="28"/>
          <w:lang w:val="uk-UA"/>
        </w:rPr>
        <w:t>меж відповідного населеного пункту.</w:t>
      </w:r>
    </w:p>
    <w:p w:rsidR="00455C46" w:rsidRPr="0029434C" w:rsidRDefault="00C804D6" w:rsidP="00FA39DC">
      <w:pPr>
        <w:autoSpaceDE w:val="0"/>
        <w:autoSpaceDN w:val="0"/>
        <w:adjustRightInd w:val="0"/>
        <w:spacing w:before="82" w:after="0" w:line="240" w:lineRule="auto"/>
        <w:ind w:firstLine="708"/>
        <w:jc w:val="both"/>
        <w:rPr>
          <w:rFonts w:ascii="Times New Roman" w:hAnsi="Times New Roman"/>
          <w:sz w:val="28"/>
          <w:szCs w:val="28"/>
          <w:lang w:val="uk-UA" w:eastAsia="uk-UA"/>
        </w:rPr>
      </w:pPr>
      <w:r w:rsidRPr="0029434C">
        <w:rPr>
          <w:rFonts w:ascii="Times New Roman" w:hAnsi="Times New Roman"/>
          <w:sz w:val="28"/>
          <w:szCs w:val="28"/>
          <w:lang w:val="uk-UA" w:eastAsia="uk-UA"/>
        </w:rPr>
        <w:t xml:space="preserve">Тобто, відсутність оновленої та скорегованої містобудівної документації не дозволяє належним чином здійснювати містобудівну діяльність </w:t>
      </w:r>
      <w:r w:rsidR="008F1E9D" w:rsidRPr="0029434C">
        <w:rPr>
          <w:rFonts w:ascii="Times New Roman" w:hAnsi="Times New Roman"/>
          <w:sz w:val="28"/>
          <w:szCs w:val="28"/>
          <w:lang w:val="uk-UA" w:eastAsia="uk-UA"/>
        </w:rPr>
        <w:t>у всіх</w:t>
      </w:r>
      <w:r w:rsidRPr="0029434C">
        <w:rPr>
          <w:rFonts w:ascii="Times New Roman" w:hAnsi="Times New Roman"/>
          <w:sz w:val="28"/>
          <w:szCs w:val="28"/>
          <w:lang w:val="uk-UA" w:eastAsia="uk-UA"/>
        </w:rPr>
        <w:t xml:space="preserve"> населених пунктах  </w:t>
      </w:r>
      <w:r w:rsidR="00820135" w:rsidRPr="0029434C">
        <w:rPr>
          <w:rFonts w:ascii="Times New Roman" w:hAnsi="Times New Roman"/>
          <w:sz w:val="28"/>
          <w:szCs w:val="28"/>
          <w:lang w:val="uk-UA" w:eastAsia="uk-UA"/>
        </w:rPr>
        <w:t>Новоодеської міської</w:t>
      </w:r>
      <w:r w:rsidRPr="0029434C">
        <w:rPr>
          <w:rFonts w:ascii="Times New Roman" w:hAnsi="Times New Roman"/>
          <w:sz w:val="28"/>
          <w:szCs w:val="28"/>
          <w:lang w:val="uk-UA" w:eastAsia="uk-UA"/>
        </w:rPr>
        <w:t xml:space="preserve"> територіальної громади</w:t>
      </w:r>
      <w:r w:rsidRPr="0029434C">
        <w:rPr>
          <w:rFonts w:ascii="Times New Roman" w:hAnsi="Times New Roman"/>
          <w:sz w:val="28"/>
          <w:szCs w:val="28"/>
          <w:lang w:val="uk-UA"/>
        </w:rPr>
        <w:t>.</w:t>
      </w:r>
      <w:r w:rsidRPr="0029434C">
        <w:rPr>
          <w:rFonts w:ascii="Times New Roman" w:hAnsi="Times New Roman"/>
          <w:sz w:val="28"/>
          <w:szCs w:val="28"/>
          <w:lang w:val="uk-UA" w:eastAsia="uk-UA"/>
        </w:rPr>
        <w:t xml:space="preserve"> </w:t>
      </w:r>
    </w:p>
    <w:p w:rsidR="00C804D6" w:rsidRPr="0029434C" w:rsidRDefault="00C804D6" w:rsidP="00FA39DC">
      <w:pPr>
        <w:autoSpaceDE w:val="0"/>
        <w:autoSpaceDN w:val="0"/>
        <w:adjustRightInd w:val="0"/>
        <w:spacing w:before="82" w:after="0" w:line="240" w:lineRule="auto"/>
        <w:ind w:firstLine="708"/>
        <w:jc w:val="both"/>
        <w:rPr>
          <w:rFonts w:ascii="Times New Roman" w:hAnsi="Times New Roman"/>
          <w:bCs/>
          <w:sz w:val="28"/>
          <w:szCs w:val="28"/>
          <w:lang w:val="uk-UA" w:eastAsia="uk-UA"/>
        </w:rPr>
      </w:pPr>
      <w:r w:rsidRPr="0029434C">
        <w:rPr>
          <w:rFonts w:ascii="Times New Roman" w:hAnsi="Times New Roman"/>
          <w:bCs/>
          <w:sz w:val="28"/>
          <w:szCs w:val="28"/>
          <w:lang w:val="uk-UA" w:eastAsia="uk-UA"/>
        </w:rPr>
        <w:t>Генеральний план сіл в сучасному варіанті є стадією довгострокового стратегічного розвитку і тому завжди буде позбавлений конкретності і визначеності. Таким чином, можливо вирішувати проблеми будівництва, реконструкції і благоустрою сільського середовища, реконструкції чи будівництва об'єктів інженерно-транспортної інфраструктури. Одночасно можливо вирішити комплекс інших задач: соціальні зручності, надходження коштів до бюджету міста і податків в державні органи, створення додаткових робочих місць і отримання прибутків власниками об'єктів, благоустрій і озеленення прилеглих до об'єктів, що будуються, територій.</w:t>
      </w:r>
    </w:p>
    <w:p w:rsidR="00C804D6" w:rsidRPr="0029434C" w:rsidRDefault="005B45B7" w:rsidP="00FA39DC">
      <w:pPr>
        <w:autoSpaceDE w:val="0"/>
        <w:autoSpaceDN w:val="0"/>
        <w:adjustRightInd w:val="0"/>
        <w:spacing w:before="82" w:after="0" w:line="240" w:lineRule="auto"/>
        <w:ind w:firstLine="708"/>
        <w:jc w:val="both"/>
        <w:rPr>
          <w:rFonts w:ascii="Times New Roman" w:hAnsi="Times New Roman"/>
          <w:bCs/>
          <w:sz w:val="28"/>
          <w:szCs w:val="28"/>
          <w:lang w:val="uk-UA" w:eastAsia="uk-UA"/>
        </w:rPr>
      </w:pPr>
      <w:r w:rsidRPr="0029434C">
        <w:rPr>
          <w:rFonts w:ascii="Times New Roman" w:hAnsi="Times New Roman"/>
          <w:b/>
          <w:bCs/>
          <w:sz w:val="28"/>
          <w:szCs w:val="28"/>
          <w:lang w:val="uk-UA" w:eastAsia="uk-UA"/>
        </w:rPr>
        <w:t xml:space="preserve">4.3. </w:t>
      </w:r>
      <w:r w:rsidR="001A589A" w:rsidRPr="0029434C">
        <w:rPr>
          <w:rFonts w:ascii="Times New Roman" w:hAnsi="Times New Roman"/>
          <w:b/>
          <w:bCs/>
          <w:sz w:val="28"/>
          <w:szCs w:val="28"/>
          <w:lang w:val="uk-UA" w:eastAsia="uk-UA"/>
        </w:rPr>
        <w:t xml:space="preserve"> </w:t>
      </w:r>
      <w:r w:rsidR="008F1E9D" w:rsidRPr="0029434C">
        <w:rPr>
          <w:rFonts w:ascii="Times New Roman" w:hAnsi="Times New Roman"/>
          <w:b/>
          <w:bCs/>
          <w:sz w:val="28"/>
          <w:szCs w:val="28"/>
          <w:lang w:val="uk-UA" w:eastAsia="uk-UA"/>
        </w:rPr>
        <w:t>На сьогоднішній день у місті Нова Одеса</w:t>
      </w:r>
      <w:r w:rsidR="008F1E9D" w:rsidRPr="0029434C">
        <w:rPr>
          <w:rFonts w:ascii="Times New Roman" w:hAnsi="Times New Roman"/>
          <w:bCs/>
          <w:sz w:val="28"/>
          <w:szCs w:val="28"/>
          <w:lang w:val="uk-UA" w:eastAsia="uk-UA"/>
        </w:rPr>
        <w:t xml:space="preserve">, </w:t>
      </w:r>
      <w:r w:rsidR="001A589A" w:rsidRPr="0029434C">
        <w:rPr>
          <w:rFonts w:ascii="Times New Roman" w:hAnsi="Times New Roman"/>
          <w:bCs/>
          <w:sz w:val="28"/>
          <w:szCs w:val="28"/>
          <w:lang w:val="uk-UA" w:eastAsia="uk-UA"/>
        </w:rPr>
        <w:t>впорядкування існуючої забудови</w:t>
      </w:r>
      <w:r w:rsidR="008F1E9D" w:rsidRPr="0029434C">
        <w:rPr>
          <w:rFonts w:ascii="Times New Roman" w:hAnsi="Times New Roman"/>
          <w:bCs/>
          <w:sz w:val="28"/>
          <w:szCs w:val="28"/>
          <w:lang w:val="uk-UA" w:eastAsia="uk-UA"/>
        </w:rPr>
        <w:t xml:space="preserve">, та вирішення нагальних потреб </w:t>
      </w:r>
      <w:r w:rsidR="00063C95" w:rsidRPr="0029434C">
        <w:rPr>
          <w:rFonts w:ascii="Times New Roman" w:hAnsi="Times New Roman"/>
          <w:bCs/>
          <w:sz w:val="28"/>
          <w:szCs w:val="28"/>
          <w:lang w:val="uk-UA" w:eastAsia="uk-UA"/>
        </w:rPr>
        <w:t>містобудування вирішується за рахунок розроблення</w:t>
      </w:r>
      <w:r w:rsidR="001A589A" w:rsidRPr="0029434C">
        <w:rPr>
          <w:rFonts w:ascii="Times New Roman" w:hAnsi="Times New Roman"/>
          <w:bCs/>
          <w:sz w:val="28"/>
          <w:szCs w:val="28"/>
          <w:lang w:val="uk-UA" w:eastAsia="uk-UA"/>
        </w:rPr>
        <w:t xml:space="preserve"> детальних планів територій</w:t>
      </w:r>
      <w:r w:rsidR="00925F6A" w:rsidRPr="0029434C">
        <w:rPr>
          <w:rFonts w:ascii="Times New Roman" w:hAnsi="Times New Roman"/>
          <w:bCs/>
          <w:sz w:val="28"/>
          <w:szCs w:val="28"/>
          <w:lang w:val="uk-UA" w:eastAsia="uk-UA"/>
        </w:rPr>
        <w:t>.</w:t>
      </w:r>
      <w:r w:rsidR="00063C95" w:rsidRPr="0029434C">
        <w:rPr>
          <w:rFonts w:ascii="Times New Roman" w:hAnsi="Times New Roman"/>
          <w:bCs/>
          <w:sz w:val="28"/>
          <w:szCs w:val="28"/>
          <w:lang w:val="uk-UA" w:eastAsia="uk-UA"/>
        </w:rPr>
        <w:t xml:space="preserve"> Але такий спосіб не дає вирішувати комплексні питання розвитку міста Нова Одеса, тому на сьогоднішній день замовлено новий Генеральний план, який би враховував сучасні вимоги та нові стандарти до планування і розвитку населеного пункту. </w:t>
      </w:r>
    </w:p>
    <w:p w:rsidR="001C4DCD" w:rsidRPr="0029434C" w:rsidRDefault="00820135" w:rsidP="00FA39DC">
      <w:pPr>
        <w:spacing w:before="100" w:beforeAutospacing="1" w:after="0" w:line="240" w:lineRule="auto"/>
        <w:jc w:val="center"/>
        <w:rPr>
          <w:rFonts w:ascii="Times New Roman" w:hAnsi="Times New Roman"/>
          <w:sz w:val="28"/>
          <w:szCs w:val="28"/>
          <w:lang w:val="uk-UA"/>
        </w:rPr>
      </w:pPr>
      <w:r w:rsidRPr="0029434C">
        <w:rPr>
          <w:rFonts w:ascii="Times New Roman" w:hAnsi="Times New Roman"/>
          <w:b/>
          <w:color w:val="000000"/>
          <w:sz w:val="28"/>
          <w:szCs w:val="28"/>
          <w:lang w:val="uk-UA"/>
        </w:rPr>
        <w:t>5</w:t>
      </w:r>
      <w:r w:rsidR="0038749F" w:rsidRPr="0029434C">
        <w:rPr>
          <w:rFonts w:ascii="Times New Roman" w:hAnsi="Times New Roman"/>
          <w:b/>
          <w:color w:val="000000"/>
          <w:sz w:val="28"/>
          <w:szCs w:val="28"/>
          <w:lang w:val="uk-UA"/>
        </w:rPr>
        <w:t>.</w:t>
      </w:r>
      <w:r w:rsidR="00091009" w:rsidRPr="0029434C">
        <w:rPr>
          <w:rFonts w:ascii="Times New Roman" w:hAnsi="Times New Roman"/>
          <w:color w:val="000000"/>
          <w:sz w:val="28"/>
          <w:szCs w:val="28"/>
          <w:lang w:val="uk-UA"/>
        </w:rPr>
        <w:t xml:space="preserve">   </w:t>
      </w:r>
      <w:r w:rsidR="00272C94" w:rsidRPr="0029434C">
        <w:rPr>
          <w:rFonts w:ascii="Times New Roman" w:hAnsi="Times New Roman"/>
          <w:b/>
          <w:color w:val="000000"/>
          <w:sz w:val="28"/>
          <w:szCs w:val="28"/>
          <w:lang w:val="uk-UA"/>
        </w:rPr>
        <w:t>Виконання</w:t>
      </w:r>
      <w:r w:rsidR="001C4DCD" w:rsidRPr="0029434C">
        <w:rPr>
          <w:rStyle w:val="a6"/>
          <w:rFonts w:ascii="Times New Roman" w:hAnsi="Times New Roman"/>
          <w:b w:val="0"/>
          <w:sz w:val="28"/>
          <w:szCs w:val="28"/>
          <w:lang w:val="uk-UA"/>
        </w:rPr>
        <w:t xml:space="preserve"> </w:t>
      </w:r>
      <w:r w:rsidR="001C4DCD" w:rsidRPr="0029434C">
        <w:rPr>
          <w:rStyle w:val="a6"/>
          <w:rFonts w:ascii="Times New Roman" w:hAnsi="Times New Roman"/>
          <w:sz w:val="28"/>
          <w:szCs w:val="28"/>
          <w:lang w:val="uk-UA"/>
        </w:rPr>
        <w:t xml:space="preserve"> Програми має розподіл на основні заходи</w:t>
      </w:r>
      <w:r w:rsidR="001C4DCD" w:rsidRPr="0029434C">
        <w:rPr>
          <w:rFonts w:ascii="Times New Roman" w:hAnsi="Times New Roman"/>
          <w:sz w:val="28"/>
          <w:szCs w:val="28"/>
          <w:lang w:val="uk-UA"/>
        </w:rPr>
        <w:t>:</w:t>
      </w:r>
    </w:p>
    <w:p w:rsidR="00A6783D" w:rsidRPr="0029434C" w:rsidRDefault="00820135" w:rsidP="00EA094C">
      <w:pPr>
        <w:spacing w:before="100" w:beforeAutospacing="1" w:after="0" w:line="240" w:lineRule="auto"/>
        <w:ind w:left="360"/>
        <w:jc w:val="center"/>
        <w:rPr>
          <w:rStyle w:val="a6"/>
          <w:rFonts w:ascii="Times New Roman" w:hAnsi="Times New Roman"/>
          <w:sz w:val="28"/>
          <w:szCs w:val="28"/>
          <w:lang w:val="uk-UA"/>
        </w:rPr>
      </w:pPr>
      <w:r w:rsidRPr="0029434C">
        <w:rPr>
          <w:rStyle w:val="a6"/>
          <w:rFonts w:ascii="Times New Roman" w:hAnsi="Times New Roman"/>
          <w:sz w:val="28"/>
          <w:szCs w:val="28"/>
          <w:lang w:val="uk-UA"/>
        </w:rPr>
        <w:t>5</w:t>
      </w:r>
      <w:r w:rsidR="00A6783D" w:rsidRPr="0029434C">
        <w:rPr>
          <w:rStyle w:val="a6"/>
          <w:rFonts w:ascii="Times New Roman" w:hAnsi="Times New Roman"/>
          <w:sz w:val="28"/>
          <w:szCs w:val="28"/>
          <w:lang w:val="uk-UA"/>
        </w:rPr>
        <w:t>.1</w:t>
      </w:r>
      <w:r w:rsidR="00EA094C">
        <w:rPr>
          <w:rStyle w:val="a6"/>
          <w:rFonts w:ascii="Times New Roman" w:hAnsi="Times New Roman"/>
          <w:sz w:val="28"/>
          <w:szCs w:val="28"/>
          <w:lang w:val="uk-UA"/>
        </w:rPr>
        <w:t>.</w:t>
      </w:r>
      <w:r w:rsidR="00A6783D" w:rsidRPr="0029434C">
        <w:rPr>
          <w:rStyle w:val="a6"/>
          <w:rFonts w:ascii="Times New Roman" w:hAnsi="Times New Roman"/>
          <w:sz w:val="28"/>
          <w:szCs w:val="28"/>
          <w:lang w:val="uk-UA"/>
        </w:rPr>
        <w:t xml:space="preserve"> Розробка комплексного плану просторового розвитку територій територіальної громади.</w:t>
      </w:r>
    </w:p>
    <w:p w:rsidR="00A90B80" w:rsidRPr="0029434C" w:rsidRDefault="00A90B80" w:rsidP="00EA094C">
      <w:pPr>
        <w:spacing w:before="100" w:beforeAutospacing="1" w:after="0" w:line="240" w:lineRule="auto"/>
        <w:ind w:firstLine="709"/>
        <w:jc w:val="both"/>
        <w:rPr>
          <w:rStyle w:val="a6"/>
          <w:rFonts w:ascii="Times New Roman" w:hAnsi="Times New Roman"/>
          <w:b w:val="0"/>
          <w:sz w:val="28"/>
          <w:szCs w:val="28"/>
          <w:lang w:val="uk-UA"/>
        </w:rPr>
      </w:pPr>
      <w:r w:rsidRPr="0029434C">
        <w:rPr>
          <w:rFonts w:ascii="Times New Roman" w:hAnsi="Times New Roman"/>
          <w:bCs/>
          <w:sz w:val="28"/>
          <w:szCs w:val="28"/>
          <w:lang w:val="uk-UA"/>
        </w:rPr>
        <w:t>Комплексний план просторового розвитку території територіальної громади</w:t>
      </w:r>
      <w:r w:rsidRPr="0029434C">
        <w:rPr>
          <w:rFonts w:ascii="Times New Roman" w:hAnsi="Times New Roman"/>
          <w:bCs/>
          <w:sz w:val="28"/>
          <w:szCs w:val="28"/>
        </w:rPr>
        <w:t> </w:t>
      </w:r>
      <w:r w:rsidR="00EA094C">
        <w:rPr>
          <w:rFonts w:ascii="Times New Roman" w:hAnsi="Times New Roman"/>
          <w:bCs/>
          <w:sz w:val="28"/>
          <w:szCs w:val="28"/>
          <w:lang w:val="uk-UA"/>
        </w:rPr>
        <w:t xml:space="preserve">– </w:t>
      </w:r>
      <w:r w:rsidRPr="0029434C">
        <w:rPr>
          <w:rFonts w:ascii="Times New Roman" w:hAnsi="Times New Roman"/>
          <w:bCs/>
          <w:sz w:val="28"/>
          <w:szCs w:val="28"/>
          <w:lang w:val="uk-UA"/>
        </w:rPr>
        <w:t xml:space="preserve">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29434C">
        <w:rPr>
          <w:rFonts w:ascii="Times New Roman" w:hAnsi="Times New Roman"/>
          <w:bCs/>
          <w:sz w:val="28"/>
          <w:szCs w:val="28"/>
          <w:lang w:val="uk-UA"/>
        </w:rPr>
        <w:t>екомережі</w:t>
      </w:r>
      <w:proofErr w:type="spellEnd"/>
      <w:r w:rsidRPr="0029434C">
        <w:rPr>
          <w:rFonts w:ascii="Times New Roman" w:hAnsi="Times New Roman"/>
          <w:bCs/>
          <w:sz w:val="28"/>
          <w:szCs w:val="28"/>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w:t>
      </w:r>
      <w:r w:rsidR="00EA094C">
        <w:rPr>
          <w:rFonts w:ascii="Times New Roman" w:hAnsi="Times New Roman"/>
          <w:bCs/>
          <w:sz w:val="28"/>
          <w:szCs w:val="28"/>
          <w:lang w:val="uk-UA"/>
        </w:rPr>
        <w:t>лі етапність освоєння території</w:t>
      </w:r>
      <w:r w:rsidRPr="0029434C">
        <w:rPr>
          <w:rFonts w:ascii="Times New Roman" w:hAnsi="Times New Roman"/>
          <w:bCs/>
          <w:sz w:val="28"/>
          <w:szCs w:val="28"/>
          <w:lang w:val="uk-UA"/>
        </w:rPr>
        <w:t xml:space="preserve"> </w:t>
      </w:r>
      <w:r w:rsidRPr="00EA094C">
        <w:rPr>
          <w:rFonts w:ascii="Times New Roman" w:hAnsi="Times New Roman"/>
          <w:bCs/>
          <w:sz w:val="28"/>
          <w:szCs w:val="28"/>
          <w:lang w:val="uk-UA"/>
        </w:rPr>
        <w:t>(</w:t>
      </w:r>
      <w:hyperlink r:id="rId6" w:anchor="Text" w:tgtFrame="_blank" w:history="1">
        <w:r w:rsidRPr="00EA094C">
          <w:rPr>
            <w:rStyle w:val="ac"/>
            <w:rFonts w:ascii="Times New Roman" w:hAnsi="Times New Roman"/>
            <w:bCs/>
            <w:color w:val="auto"/>
            <w:sz w:val="28"/>
            <w:szCs w:val="28"/>
            <w:u w:val="none"/>
            <w:lang w:val="uk-UA"/>
          </w:rPr>
          <w:t>ЗУ № 711-</w:t>
        </w:r>
        <w:r w:rsidRPr="00EA094C">
          <w:rPr>
            <w:rStyle w:val="ac"/>
            <w:rFonts w:ascii="Times New Roman" w:hAnsi="Times New Roman"/>
            <w:bCs/>
            <w:color w:val="auto"/>
            <w:sz w:val="28"/>
            <w:szCs w:val="28"/>
            <w:u w:val="none"/>
          </w:rPr>
          <w:t>IX</w:t>
        </w:r>
        <w:r w:rsidRPr="00EA094C">
          <w:rPr>
            <w:rStyle w:val="ac"/>
            <w:rFonts w:ascii="Times New Roman" w:hAnsi="Times New Roman"/>
            <w:bCs/>
            <w:color w:val="auto"/>
            <w:sz w:val="28"/>
            <w:szCs w:val="28"/>
            <w:u w:val="none"/>
            <w:lang w:val="uk-UA"/>
          </w:rPr>
          <w:t xml:space="preserve"> від 17.06.2020</w:t>
        </w:r>
        <w:r w:rsidR="00EA094C">
          <w:rPr>
            <w:rStyle w:val="ac"/>
            <w:rFonts w:ascii="Times New Roman" w:hAnsi="Times New Roman"/>
            <w:bCs/>
            <w:color w:val="auto"/>
            <w:sz w:val="28"/>
            <w:szCs w:val="28"/>
            <w:u w:val="none"/>
            <w:lang w:val="uk-UA"/>
          </w:rPr>
          <w:t xml:space="preserve"> </w:t>
        </w:r>
        <w:r w:rsidRPr="00EA094C">
          <w:rPr>
            <w:rStyle w:val="ac"/>
            <w:rFonts w:ascii="Times New Roman" w:hAnsi="Times New Roman"/>
            <w:bCs/>
            <w:color w:val="auto"/>
            <w:sz w:val="28"/>
            <w:szCs w:val="28"/>
            <w:u w:val="none"/>
            <w:lang w:val="uk-UA"/>
          </w:rPr>
          <w:t>р.</w:t>
        </w:r>
      </w:hyperlink>
      <w:r w:rsidRPr="0029434C">
        <w:rPr>
          <w:rFonts w:ascii="Times New Roman" w:hAnsi="Times New Roman"/>
          <w:bCs/>
          <w:sz w:val="28"/>
          <w:szCs w:val="28"/>
          <w:lang w:val="uk-UA"/>
        </w:rPr>
        <w:t>).</w:t>
      </w:r>
      <w:r w:rsidRPr="0029434C">
        <w:rPr>
          <w:rFonts w:ascii="Times New Roman" w:hAnsi="Times New Roman"/>
          <w:bCs/>
          <w:sz w:val="28"/>
          <w:szCs w:val="28"/>
        </w:rPr>
        <w:t> </w:t>
      </w:r>
      <w:r w:rsidRPr="0029434C">
        <w:rPr>
          <w:rFonts w:ascii="Times New Roman" w:hAnsi="Times New Roman"/>
          <w:bCs/>
          <w:sz w:val="28"/>
          <w:szCs w:val="28"/>
          <w:lang w:val="uk-UA"/>
        </w:rPr>
        <w:t xml:space="preserve">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w:t>
      </w:r>
      <w:r w:rsidRPr="00EA094C">
        <w:rPr>
          <w:rFonts w:ascii="Times New Roman" w:hAnsi="Times New Roman"/>
          <w:bCs/>
          <w:sz w:val="28"/>
          <w:szCs w:val="28"/>
          <w:lang w:val="uk-UA"/>
        </w:rPr>
        <w:t xml:space="preserve">межами </w:t>
      </w:r>
      <w:r w:rsidRPr="00EA094C">
        <w:rPr>
          <w:rFonts w:ascii="Times New Roman" w:hAnsi="Times New Roman"/>
          <w:bCs/>
          <w:sz w:val="28"/>
          <w:szCs w:val="28"/>
        </w:rPr>
        <w:t>(</w:t>
      </w:r>
      <w:hyperlink r:id="rId7" w:anchor="Text" w:tgtFrame="_self" w:history="1">
        <w:r w:rsidRPr="00EA094C">
          <w:rPr>
            <w:rStyle w:val="ac"/>
            <w:rFonts w:ascii="Times New Roman" w:hAnsi="Times New Roman"/>
            <w:bCs/>
            <w:color w:val="auto"/>
            <w:sz w:val="28"/>
            <w:szCs w:val="28"/>
            <w:u w:val="none"/>
          </w:rPr>
          <w:t xml:space="preserve">ЗУ № 711-IX </w:t>
        </w:r>
        <w:proofErr w:type="spellStart"/>
        <w:r w:rsidRPr="00EA094C">
          <w:rPr>
            <w:rStyle w:val="ac"/>
            <w:rFonts w:ascii="Times New Roman" w:hAnsi="Times New Roman"/>
            <w:bCs/>
            <w:color w:val="auto"/>
            <w:sz w:val="28"/>
            <w:szCs w:val="28"/>
            <w:u w:val="none"/>
          </w:rPr>
          <w:t>від</w:t>
        </w:r>
        <w:proofErr w:type="spellEnd"/>
        <w:r w:rsidRPr="00EA094C">
          <w:rPr>
            <w:rStyle w:val="ac"/>
            <w:rFonts w:ascii="Times New Roman" w:hAnsi="Times New Roman"/>
            <w:bCs/>
            <w:color w:val="auto"/>
            <w:sz w:val="28"/>
            <w:szCs w:val="28"/>
            <w:u w:val="none"/>
          </w:rPr>
          <w:t xml:space="preserve"> 17.06.2020р.</w:t>
        </w:r>
      </w:hyperlink>
      <w:r w:rsidRPr="0029434C">
        <w:rPr>
          <w:rFonts w:ascii="Times New Roman" w:hAnsi="Times New Roman"/>
          <w:bCs/>
          <w:sz w:val="28"/>
          <w:szCs w:val="28"/>
        </w:rPr>
        <w:t>)</w:t>
      </w:r>
      <w:r w:rsidR="00EA094C" w:rsidRPr="0029434C">
        <w:rPr>
          <w:rFonts w:ascii="Times New Roman" w:hAnsi="Times New Roman"/>
          <w:bCs/>
          <w:sz w:val="28"/>
          <w:szCs w:val="28"/>
          <w:lang w:val="uk-UA"/>
        </w:rPr>
        <w:t>.</w:t>
      </w:r>
    </w:p>
    <w:p w:rsidR="00820135" w:rsidRPr="0029434C" w:rsidRDefault="00E626A5" w:rsidP="00EA094C">
      <w:pPr>
        <w:spacing w:before="100" w:beforeAutospacing="1" w:after="0" w:line="240" w:lineRule="auto"/>
        <w:ind w:firstLine="709"/>
        <w:jc w:val="both"/>
        <w:rPr>
          <w:rFonts w:ascii="Times New Roman" w:hAnsi="Times New Roman"/>
          <w:bCs/>
          <w:sz w:val="28"/>
          <w:szCs w:val="28"/>
          <w:lang w:val="uk-UA"/>
        </w:rPr>
      </w:pPr>
      <w:r w:rsidRPr="0029434C">
        <w:rPr>
          <w:rFonts w:ascii="Times New Roman" w:hAnsi="Times New Roman"/>
          <w:bCs/>
          <w:sz w:val="28"/>
          <w:szCs w:val="28"/>
          <w:lang w:val="uk-UA"/>
        </w:rPr>
        <w:lastRenderedPageBreak/>
        <w:t>Комплексний план просторового розвитку надає органам місцевого самоврядування можливість здійснювати просторове планування території громади, як у межах, так і за межами населених пунктів. Комплексний план просторового розвитку території громади є одночасно містобудівною документацією і документацією із землеустрою на місцевому рівні, розробляється в електронному д</w:t>
      </w:r>
      <w:r w:rsidR="00EA094C">
        <w:rPr>
          <w:rFonts w:ascii="Times New Roman" w:hAnsi="Times New Roman"/>
          <w:bCs/>
          <w:sz w:val="28"/>
          <w:szCs w:val="28"/>
          <w:lang w:val="uk-UA"/>
        </w:rPr>
        <w:t>окументу та є загальнодоступним</w:t>
      </w:r>
      <w:r w:rsidRPr="0029434C">
        <w:rPr>
          <w:rFonts w:ascii="Times New Roman" w:hAnsi="Times New Roman"/>
          <w:bCs/>
          <w:sz w:val="28"/>
          <w:szCs w:val="28"/>
          <w:lang w:val="uk-UA"/>
        </w:rPr>
        <w:t>.</w:t>
      </w:r>
      <w:r w:rsidR="00820135" w:rsidRPr="0029434C">
        <w:rPr>
          <w:rFonts w:ascii="Times New Roman" w:hAnsi="Times New Roman"/>
          <w:bCs/>
          <w:sz w:val="28"/>
          <w:szCs w:val="28"/>
          <w:lang w:val="uk-UA"/>
        </w:rPr>
        <w:tab/>
      </w:r>
    </w:p>
    <w:p w:rsidR="00A6783D" w:rsidRPr="0029434C" w:rsidRDefault="00E626A5" w:rsidP="00EA094C">
      <w:pPr>
        <w:spacing w:before="100" w:beforeAutospacing="1" w:after="0" w:line="240" w:lineRule="auto"/>
        <w:ind w:firstLine="709"/>
        <w:jc w:val="both"/>
        <w:rPr>
          <w:rFonts w:ascii="Times New Roman" w:hAnsi="Times New Roman"/>
          <w:bCs/>
          <w:sz w:val="28"/>
          <w:szCs w:val="28"/>
          <w:lang w:val="uk-UA"/>
        </w:rPr>
      </w:pPr>
      <w:r w:rsidRPr="0029434C">
        <w:rPr>
          <w:rFonts w:ascii="Times New Roman" w:hAnsi="Times New Roman"/>
          <w:bCs/>
          <w:sz w:val="28"/>
          <w:szCs w:val="28"/>
          <w:lang w:val="uk-UA"/>
        </w:rPr>
        <w:t>Комплексний план просторового розвитку пропонує</w:t>
      </w:r>
      <w:r w:rsidR="00A6783D" w:rsidRPr="0029434C">
        <w:rPr>
          <w:rFonts w:ascii="Times New Roman" w:hAnsi="Times New Roman"/>
          <w:bCs/>
          <w:sz w:val="28"/>
          <w:szCs w:val="28"/>
          <w:lang w:val="uk-UA"/>
        </w:rPr>
        <w:t xml:space="preserve"> запровадження можливості складання схем просторового планування території громади як інструменту комплексного управління у галузі використання земель громади, встановлення їх призначення, зонування території та визначення напрямів її збалансованого розвитку. Зокрема:</w:t>
      </w:r>
    </w:p>
    <w:p w:rsidR="00A6783D" w:rsidRPr="00EA094C" w:rsidRDefault="00A6783D" w:rsidP="00EA094C">
      <w:pPr>
        <w:numPr>
          <w:ilvl w:val="0"/>
          <w:numId w:val="6"/>
        </w:numPr>
        <w:spacing w:before="100" w:beforeAutospacing="1" w:after="0" w:line="240" w:lineRule="auto"/>
        <w:jc w:val="both"/>
        <w:rPr>
          <w:rFonts w:ascii="Times New Roman" w:hAnsi="Times New Roman"/>
          <w:bCs/>
          <w:i/>
          <w:sz w:val="28"/>
          <w:szCs w:val="28"/>
          <w:lang w:val="uk-UA"/>
        </w:rPr>
      </w:pPr>
      <w:r w:rsidRPr="00EA094C">
        <w:rPr>
          <w:rFonts w:ascii="Times New Roman" w:hAnsi="Times New Roman"/>
          <w:bCs/>
          <w:i/>
          <w:iCs/>
          <w:sz w:val="28"/>
          <w:szCs w:val="28"/>
          <w:lang w:val="uk-UA"/>
        </w:rPr>
        <w:t>встановлення меж громад;</w:t>
      </w:r>
    </w:p>
    <w:p w:rsidR="00A6783D" w:rsidRPr="00EA094C" w:rsidRDefault="00A6783D" w:rsidP="00EA094C">
      <w:pPr>
        <w:numPr>
          <w:ilvl w:val="0"/>
          <w:numId w:val="6"/>
        </w:numPr>
        <w:spacing w:before="100" w:beforeAutospacing="1" w:after="0" w:line="240" w:lineRule="auto"/>
        <w:jc w:val="both"/>
        <w:rPr>
          <w:rFonts w:ascii="Times New Roman" w:hAnsi="Times New Roman"/>
          <w:bCs/>
          <w:i/>
          <w:sz w:val="28"/>
          <w:szCs w:val="28"/>
          <w:lang w:val="uk-UA"/>
        </w:rPr>
      </w:pPr>
      <w:r w:rsidRPr="00EA094C">
        <w:rPr>
          <w:rFonts w:ascii="Times New Roman" w:hAnsi="Times New Roman"/>
          <w:bCs/>
          <w:i/>
          <w:iCs/>
          <w:sz w:val="28"/>
          <w:szCs w:val="28"/>
          <w:lang w:val="uk-UA"/>
        </w:rPr>
        <w:t>комплексне просторове планування територій громад, що скасовує необхідність розроблення декількох, споріднених за змістом, видів містобудівної документації та документації із землеустрою;</w:t>
      </w:r>
    </w:p>
    <w:p w:rsidR="00A6783D" w:rsidRPr="00EA094C" w:rsidRDefault="00A6783D" w:rsidP="00EA094C">
      <w:pPr>
        <w:numPr>
          <w:ilvl w:val="0"/>
          <w:numId w:val="6"/>
        </w:numPr>
        <w:spacing w:before="100" w:beforeAutospacing="1" w:after="0" w:line="240" w:lineRule="auto"/>
        <w:jc w:val="both"/>
        <w:rPr>
          <w:rFonts w:ascii="Times New Roman" w:hAnsi="Times New Roman"/>
          <w:bCs/>
          <w:i/>
          <w:sz w:val="28"/>
          <w:szCs w:val="28"/>
          <w:lang w:val="uk-UA"/>
        </w:rPr>
      </w:pPr>
      <w:r w:rsidRPr="00EA094C">
        <w:rPr>
          <w:rFonts w:ascii="Times New Roman" w:hAnsi="Times New Roman"/>
          <w:bCs/>
          <w:i/>
          <w:iCs/>
          <w:sz w:val="28"/>
          <w:szCs w:val="28"/>
          <w:lang w:val="uk-UA"/>
        </w:rPr>
        <w:t>унормування питань, пов’язаних із затвердженням документації для комплексного просторового планування територій громад;</w:t>
      </w:r>
    </w:p>
    <w:p w:rsidR="00A6783D" w:rsidRPr="00EA094C" w:rsidRDefault="00A6783D" w:rsidP="00EA094C">
      <w:pPr>
        <w:numPr>
          <w:ilvl w:val="0"/>
          <w:numId w:val="6"/>
        </w:numPr>
        <w:spacing w:before="100" w:beforeAutospacing="1" w:after="0" w:line="240" w:lineRule="auto"/>
        <w:jc w:val="both"/>
        <w:rPr>
          <w:rFonts w:ascii="Times New Roman" w:hAnsi="Times New Roman"/>
          <w:bCs/>
          <w:i/>
          <w:sz w:val="28"/>
          <w:szCs w:val="28"/>
          <w:lang w:val="uk-UA"/>
        </w:rPr>
      </w:pPr>
      <w:r w:rsidRPr="00EA094C">
        <w:rPr>
          <w:rFonts w:ascii="Times New Roman" w:hAnsi="Times New Roman"/>
          <w:bCs/>
          <w:i/>
          <w:iCs/>
          <w:sz w:val="28"/>
          <w:szCs w:val="28"/>
          <w:lang w:val="uk-UA"/>
        </w:rPr>
        <w:t>нормування формування електронної картографічної основи для планування території;</w:t>
      </w:r>
    </w:p>
    <w:p w:rsidR="00A6783D" w:rsidRPr="00EA094C" w:rsidRDefault="00A6783D" w:rsidP="00EA094C">
      <w:pPr>
        <w:numPr>
          <w:ilvl w:val="0"/>
          <w:numId w:val="6"/>
        </w:numPr>
        <w:spacing w:before="100" w:beforeAutospacing="1" w:after="0" w:line="240" w:lineRule="auto"/>
        <w:jc w:val="both"/>
        <w:rPr>
          <w:rStyle w:val="a6"/>
          <w:rFonts w:ascii="Times New Roman" w:hAnsi="Times New Roman"/>
          <w:b w:val="0"/>
          <w:i/>
          <w:sz w:val="28"/>
          <w:szCs w:val="28"/>
          <w:lang w:val="uk-UA"/>
        </w:rPr>
      </w:pPr>
      <w:r w:rsidRPr="00EA094C">
        <w:rPr>
          <w:rFonts w:ascii="Times New Roman" w:hAnsi="Times New Roman"/>
          <w:bCs/>
          <w:i/>
          <w:iCs/>
          <w:sz w:val="28"/>
          <w:szCs w:val="28"/>
          <w:lang w:val="uk-UA"/>
        </w:rPr>
        <w:t>забезпечення реального зв’язку програм соціально-економічного розвитку із документацією із просторового планування, а також створення прозорого та неконфліктного механізму врахування громадських та приватних інтересів через прозорі громадські обговорення.</w:t>
      </w:r>
    </w:p>
    <w:p w:rsidR="00E07EFA" w:rsidRDefault="00E07EFA" w:rsidP="00E07EFA">
      <w:pPr>
        <w:spacing w:before="100" w:beforeAutospacing="1" w:after="0" w:line="240" w:lineRule="auto"/>
        <w:ind w:left="360"/>
        <w:contextualSpacing/>
        <w:jc w:val="center"/>
        <w:rPr>
          <w:rStyle w:val="a6"/>
          <w:rFonts w:ascii="Times New Roman" w:hAnsi="Times New Roman"/>
          <w:sz w:val="28"/>
          <w:szCs w:val="28"/>
          <w:lang w:val="uk-UA"/>
        </w:rPr>
      </w:pPr>
    </w:p>
    <w:p w:rsidR="00766696" w:rsidRDefault="00820135" w:rsidP="00E07EFA">
      <w:pPr>
        <w:spacing w:before="100" w:beforeAutospacing="1" w:after="0" w:line="240" w:lineRule="auto"/>
        <w:ind w:left="360"/>
        <w:contextualSpacing/>
        <w:jc w:val="center"/>
        <w:rPr>
          <w:rFonts w:ascii="Times New Roman" w:hAnsi="Times New Roman"/>
          <w:color w:val="000000"/>
          <w:sz w:val="28"/>
          <w:szCs w:val="28"/>
          <w:lang w:val="uk-UA"/>
        </w:rPr>
      </w:pPr>
      <w:r w:rsidRPr="0029434C">
        <w:rPr>
          <w:rStyle w:val="a6"/>
          <w:rFonts w:ascii="Times New Roman" w:hAnsi="Times New Roman"/>
          <w:sz w:val="28"/>
          <w:szCs w:val="28"/>
          <w:lang w:val="uk-UA"/>
        </w:rPr>
        <w:t>5</w:t>
      </w:r>
      <w:r w:rsidR="001C4DCD" w:rsidRPr="0029434C">
        <w:rPr>
          <w:rFonts w:ascii="Times New Roman" w:hAnsi="Times New Roman"/>
          <w:sz w:val="28"/>
          <w:szCs w:val="28"/>
          <w:lang w:val="uk-UA"/>
        </w:rPr>
        <w:t>.</w:t>
      </w:r>
      <w:r w:rsidR="00A6783D" w:rsidRPr="0029434C">
        <w:rPr>
          <w:rFonts w:ascii="Times New Roman" w:hAnsi="Times New Roman"/>
          <w:sz w:val="28"/>
          <w:szCs w:val="28"/>
          <w:lang w:val="uk-UA"/>
        </w:rPr>
        <w:t>2</w:t>
      </w:r>
      <w:r w:rsidR="001C4DCD" w:rsidRPr="0029434C">
        <w:rPr>
          <w:rFonts w:ascii="Times New Roman" w:hAnsi="Times New Roman"/>
          <w:b/>
          <w:sz w:val="28"/>
          <w:szCs w:val="28"/>
          <w:lang w:val="uk-UA"/>
        </w:rPr>
        <w:t xml:space="preserve">. </w:t>
      </w:r>
      <w:r w:rsidR="006B7ABF" w:rsidRPr="0029434C">
        <w:rPr>
          <w:rFonts w:ascii="Times New Roman" w:hAnsi="Times New Roman"/>
          <w:b/>
          <w:sz w:val="28"/>
          <w:szCs w:val="28"/>
          <w:lang w:val="uk-UA"/>
        </w:rPr>
        <w:t xml:space="preserve">Виконання топографічно-геодезичних робіт з виготовленням топографічної зйомки </w:t>
      </w:r>
      <w:r w:rsidR="0030657B" w:rsidRPr="0029434C">
        <w:rPr>
          <w:rFonts w:ascii="Times New Roman" w:hAnsi="Times New Roman"/>
          <w:b/>
          <w:sz w:val="28"/>
          <w:szCs w:val="28"/>
          <w:lang w:val="uk-UA"/>
        </w:rPr>
        <w:t>всієї території</w:t>
      </w:r>
      <w:r w:rsidR="00190DBD" w:rsidRPr="0029434C">
        <w:rPr>
          <w:rFonts w:ascii="Times New Roman" w:hAnsi="Times New Roman"/>
          <w:b/>
          <w:sz w:val="28"/>
          <w:szCs w:val="28"/>
          <w:lang w:val="uk-UA"/>
        </w:rPr>
        <w:t xml:space="preserve"> громади та </w:t>
      </w:r>
      <w:r w:rsidR="006B7ABF" w:rsidRPr="0029434C">
        <w:rPr>
          <w:rFonts w:ascii="Times New Roman" w:hAnsi="Times New Roman"/>
          <w:b/>
          <w:sz w:val="28"/>
          <w:szCs w:val="28"/>
          <w:lang w:val="uk-UA"/>
        </w:rPr>
        <w:t>населених пунктів</w:t>
      </w:r>
      <w:r w:rsidR="00063C95" w:rsidRPr="0029434C">
        <w:rPr>
          <w:rFonts w:ascii="Times New Roman" w:hAnsi="Times New Roman"/>
          <w:color w:val="000000"/>
          <w:sz w:val="28"/>
          <w:szCs w:val="28"/>
          <w:lang w:val="uk-UA"/>
        </w:rPr>
        <w:t>.</w:t>
      </w:r>
    </w:p>
    <w:p w:rsidR="00E07EFA" w:rsidRPr="0029434C" w:rsidRDefault="00E07EFA" w:rsidP="00E07EFA">
      <w:pPr>
        <w:spacing w:before="100" w:beforeAutospacing="1" w:after="0" w:line="240" w:lineRule="auto"/>
        <w:ind w:left="360"/>
        <w:contextualSpacing/>
        <w:jc w:val="center"/>
        <w:rPr>
          <w:rFonts w:ascii="Times New Roman" w:hAnsi="Times New Roman"/>
          <w:color w:val="000000"/>
          <w:sz w:val="28"/>
          <w:szCs w:val="28"/>
          <w:lang w:val="uk-UA"/>
        </w:rPr>
      </w:pPr>
    </w:p>
    <w:p w:rsidR="00F10854" w:rsidRPr="0029434C" w:rsidRDefault="00F10854" w:rsidP="00E07EFA">
      <w:pPr>
        <w:shd w:val="clear" w:color="auto" w:fill="FFFFFF"/>
        <w:spacing w:after="0" w:line="240" w:lineRule="auto"/>
        <w:ind w:left="24" w:firstLine="684"/>
        <w:contextualSpacing/>
        <w:jc w:val="both"/>
        <w:rPr>
          <w:rFonts w:ascii="Times New Roman" w:hAnsi="Times New Roman"/>
          <w:color w:val="000000"/>
          <w:sz w:val="28"/>
          <w:szCs w:val="28"/>
          <w:lang w:val="uk-UA"/>
        </w:rPr>
      </w:pPr>
      <w:r w:rsidRPr="0029434C">
        <w:rPr>
          <w:rFonts w:ascii="Times New Roman" w:hAnsi="Times New Roman"/>
          <w:color w:val="0D1216"/>
          <w:sz w:val="28"/>
          <w:szCs w:val="28"/>
          <w:lang w:val="uk-UA"/>
        </w:rPr>
        <w:t xml:space="preserve">Згідно із вимогами Закону України «Про регулювання містобудівної діяльності» містобудівна документація повинна розроблятися на паперових і електронних носіях на оновленій картографічній основі в цифровій формі як набори профільних </w:t>
      </w:r>
      <w:proofErr w:type="spellStart"/>
      <w:r w:rsidRPr="0029434C">
        <w:rPr>
          <w:rFonts w:ascii="Times New Roman" w:hAnsi="Times New Roman"/>
          <w:color w:val="0D1216"/>
          <w:sz w:val="28"/>
          <w:szCs w:val="28"/>
          <w:lang w:val="uk-UA"/>
        </w:rPr>
        <w:t>геопросторових</w:t>
      </w:r>
      <w:proofErr w:type="spellEnd"/>
      <w:r w:rsidRPr="0029434C">
        <w:rPr>
          <w:rFonts w:ascii="Times New Roman" w:hAnsi="Times New Roman"/>
          <w:color w:val="0D1216"/>
          <w:sz w:val="28"/>
          <w:szCs w:val="28"/>
          <w:lang w:val="uk-UA"/>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w:t>
      </w:r>
      <w:r w:rsidRPr="0029434C">
        <w:rPr>
          <w:rFonts w:ascii="Times New Roman" w:hAnsi="Times New Roman"/>
          <w:color w:val="0D1216"/>
          <w:sz w:val="28"/>
          <w:szCs w:val="28"/>
          <w:lang w:val="uk-UA"/>
        </w:rPr>
        <w:br/>
        <w:t>В цьому напрямку Програмою передбачені заходи щодо розроблення картографічних матеріалів у відповідн</w:t>
      </w:r>
      <w:r w:rsidR="00E07EFA">
        <w:rPr>
          <w:rFonts w:ascii="Times New Roman" w:hAnsi="Times New Roman"/>
          <w:color w:val="0D1216"/>
          <w:sz w:val="28"/>
          <w:szCs w:val="28"/>
          <w:lang w:val="uk-UA"/>
        </w:rPr>
        <w:t>о</w:t>
      </w:r>
      <w:r w:rsidRPr="0029434C">
        <w:rPr>
          <w:rFonts w:ascii="Times New Roman" w:hAnsi="Times New Roman"/>
          <w:color w:val="0D1216"/>
          <w:sz w:val="28"/>
          <w:szCs w:val="28"/>
          <w:lang w:val="uk-UA"/>
        </w:rPr>
        <w:t>ст</w:t>
      </w:r>
      <w:r w:rsidR="00E07EFA">
        <w:rPr>
          <w:rFonts w:ascii="Times New Roman" w:hAnsi="Times New Roman"/>
          <w:color w:val="0D1216"/>
          <w:sz w:val="28"/>
          <w:szCs w:val="28"/>
          <w:lang w:val="uk-UA"/>
        </w:rPr>
        <w:t>і</w:t>
      </w:r>
      <w:r w:rsidRPr="0029434C">
        <w:rPr>
          <w:rFonts w:ascii="Times New Roman" w:hAnsi="Times New Roman"/>
          <w:color w:val="0D1216"/>
          <w:sz w:val="28"/>
          <w:szCs w:val="28"/>
          <w:lang w:val="uk-UA"/>
        </w:rPr>
        <w:t xml:space="preserve"> до вимог цього Закону України та діючих норм і правил, створення єдиної цифрової топографічної основи території  для ведення містобудівного кадастру.</w:t>
      </w:r>
      <w:r w:rsidRPr="0029434C">
        <w:rPr>
          <w:rFonts w:ascii="Times New Roman" w:hAnsi="Times New Roman"/>
          <w:color w:val="0D1216"/>
          <w:sz w:val="28"/>
          <w:szCs w:val="28"/>
        </w:rPr>
        <w:t> </w:t>
      </w:r>
    </w:p>
    <w:p w:rsidR="00455C46" w:rsidRPr="00E07EFA" w:rsidRDefault="00455C46" w:rsidP="00E07EFA">
      <w:pPr>
        <w:shd w:val="clear" w:color="auto" w:fill="FFFFFF"/>
        <w:spacing w:before="5" w:after="0" w:line="240" w:lineRule="auto"/>
        <w:ind w:left="24" w:right="5" w:firstLine="684"/>
        <w:jc w:val="both"/>
        <w:rPr>
          <w:rFonts w:ascii="Times New Roman" w:hAnsi="Times New Roman"/>
          <w:sz w:val="28"/>
          <w:szCs w:val="28"/>
          <w:lang w:val="uk-UA"/>
        </w:rPr>
      </w:pPr>
      <w:r w:rsidRPr="0029434C">
        <w:rPr>
          <w:rFonts w:ascii="Times New Roman" w:hAnsi="Times New Roman"/>
          <w:color w:val="000000"/>
          <w:spacing w:val="6"/>
          <w:sz w:val="28"/>
          <w:szCs w:val="28"/>
          <w:lang w:val="uk-UA"/>
        </w:rPr>
        <w:t>Тому, для виготовлення Генеральн</w:t>
      </w:r>
      <w:r w:rsidR="0038749F" w:rsidRPr="0029434C">
        <w:rPr>
          <w:rFonts w:ascii="Times New Roman" w:hAnsi="Times New Roman"/>
          <w:color w:val="000000"/>
          <w:spacing w:val="6"/>
          <w:sz w:val="28"/>
          <w:szCs w:val="28"/>
          <w:lang w:val="uk-UA"/>
        </w:rPr>
        <w:t>ий</w:t>
      </w:r>
      <w:r w:rsidRPr="0029434C">
        <w:rPr>
          <w:rFonts w:ascii="Times New Roman" w:hAnsi="Times New Roman"/>
          <w:color w:val="000000"/>
          <w:spacing w:val="6"/>
          <w:sz w:val="28"/>
          <w:szCs w:val="28"/>
          <w:lang w:val="uk-UA"/>
        </w:rPr>
        <w:t xml:space="preserve"> план</w:t>
      </w:r>
      <w:r w:rsidR="0038749F" w:rsidRPr="0029434C">
        <w:rPr>
          <w:rFonts w:ascii="Times New Roman" w:hAnsi="Times New Roman"/>
          <w:color w:val="000000"/>
          <w:spacing w:val="6"/>
          <w:sz w:val="28"/>
          <w:szCs w:val="28"/>
          <w:lang w:val="uk-UA"/>
        </w:rPr>
        <w:t>ів</w:t>
      </w:r>
      <w:r w:rsidRPr="0029434C">
        <w:rPr>
          <w:rFonts w:ascii="Times New Roman" w:hAnsi="Times New Roman"/>
          <w:color w:val="000000"/>
          <w:spacing w:val="6"/>
          <w:sz w:val="28"/>
          <w:szCs w:val="28"/>
          <w:lang w:val="uk-UA"/>
        </w:rPr>
        <w:t xml:space="preserve"> </w:t>
      </w:r>
      <w:r w:rsidR="0038749F" w:rsidRPr="0029434C">
        <w:rPr>
          <w:rFonts w:ascii="Times New Roman" w:hAnsi="Times New Roman"/>
          <w:color w:val="000000"/>
          <w:spacing w:val="6"/>
          <w:sz w:val="28"/>
          <w:szCs w:val="28"/>
          <w:lang w:val="uk-UA"/>
        </w:rPr>
        <w:t xml:space="preserve">населених пунктів </w:t>
      </w:r>
      <w:r w:rsidRPr="00E07EFA">
        <w:rPr>
          <w:rFonts w:ascii="Times New Roman" w:hAnsi="Times New Roman"/>
          <w:color w:val="000000"/>
          <w:spacing w:val="6"/>
          <w:sz w:val="28"/>
          <w:szCs w:val="28"/>
          <w:lang w:val="uk-UA"/>
        </w:rPr>
        <w:t>необхідно оновити</w:t>
      </w:r>
      <w:r w:rsidR="00622B08" w:rsidRPr="00E07EFA">
        <w:rPr>
          <w:rFonts w:ascii="Times New Roman" w:hAnsi="Times New Roman"/>
          <w:color w:val="000000"/>
          <w:spacing w:val="6"/>
          <w:sz w:val="28"/>
          <w:szCs w:val="28"/>
          <w:lang w:val="uk-UA"/>
        </w:rPr>
        <w:t xml:space="preserve"> </w:t>
      </w:r>
      <w:r w:rsidRPr="00E07EFA">
        <w:rPr>
          <w:rFonts w:ascii="Times New Roman" w:hAnsi="Times New Roman"/>
          <w:color w:val="000000"/>
          <w:spacing w:val="6"/>
          <w:sz w:val="28"/>
          <w:szCs w:val="28"/>
          <w:lang w:val="uk-UA"/>
        </w:rPr>
        <w:t xml:space="preserve">картографічні </w:t>
      </w:r>
      <w:r w:rsidR="0038749F" w:rsidRPr="00E07EFA">
        <w:rPr>
          <w:rFonts w:ascii="Times New Roman" w:hAnsi="Times New Roman"/>
          <w:color w:val="000000"/>
          <w:spacing w:val="6"/>
          <w:sz w:val="28"/>
          <w:szCs w:val="28"/>
          <w:lang w:val="uk-UA"/>
        </w:rPr>
        <w:t>матеріали</w:t>
      </w:r>
      <w:r w:rsidRPr="00E07EFA">
        <w:rPr>
          <w:rFonts w:ascii="Times New Roman" w:hAnsi="Times New Roman"/>
          <w:color w:val="000000"/>
          <w:spacing w:val="6"/>
          <w:sz w:val="28"/>
          <w:szCs w:val="28"/>
          <w:lang w:val="uk-UA"/>
        </w:rPr>
        <w:t>, а саме: в</w:t>
      </w:r>
      <w:r w:rsidRPr="00E07EFA">
        <w:rPr>
          <w:rFonts w:ascii="Times New Roman" w:hAnsi="Times New Roman"/>
          <w:sz w:val="28"/>
          <w:szCs w:val="28"/>
          <w:lang w:val="uk-UA"/>
        </w:rPr>
        <w:t xml:space="preserve">иконати </w:t>
      </w:r>
      <w:proofErr w:type="spellStart"/>
      <w:r w:rsidRPr="00E07EFA">
        <w:rPr>
          <w:rFonts w:ascii="Times New Roman" w:hAnsi="Times New Roman"/>
          <w:sz w:val="28"/>
          <w:szCs w:val="28"/>
          <w:lang w:val="uk-UA"/>
        </w:rPr>
        <w:t>топографогеодезичні</w:t>
      </w:r>
      <w:proofErr w:type="spellEnd"/>
      <w:r w:rsidRPr="00E07EFA">
        <w:rPr>
          <w:rFonts w:ascii="Times New Roman" w:hAnsi="Times New Roman"/>
          <w:sz w:val="28"/>
          <w:szCs w:val="28"/>
          <w:lang w:val="uk-UA"/>
        </w:rPr>
        <w:t xml:space="preserve"> роботи з оновлення та коригування топографічної зйомки  </w:t>
      </w:r>
      <w:r w:rsidR="0038749F" w:rsidRPr="00E07EFA">
        <w:rPr>
          <w:rFonts w:ascii="Times New Roman" w:hAnsi="Times New Roman"/>
          <w:sz w:val="28"/>
          <w:szCs w:val="28"/>
          <w:lang w:val="uk-UA"/>
        </w:rPr>
        <w:t xml:space="preserve">в </w:t>
      </w:r>
      <w:r w:rsidRPr="00E07EFA">
        <w:rPr>
          <w:rFonts w:ascii="Times New Roman" w:hAnsi="Times New Roman"/>
          <w:sz w:val="28"/>
          <w:szCs w:val="28"/>
          <w:lang w:val="uk-UA"/>
        </w:rPr>
        <w:t>масштабі 1:</w:t>
      </w:r>
      <w:r w:rsidR="0038749F" w:rsidRPr="00E07EFA">
        <w:rPr>
          <w:rFonts w:ascii="Times New Roman" w:hAnsi="Times New Roman"/>
          <w:sz w:val="28"/>
          <w:szCs w:val="28"/>
          <w:lang w:val="uk-UA"/>
        </w:rPr>
        <w:t>2</w:t>
      </w:r>
      <w:r w:rsidRPr="00E07EFA">
        <w:rPr>
          <w:rFonts w:ascii="Times New Roman" w:hAnsi="Times New Roman"/>
          <w:sz w:val="28"/>
          <w:szCs w:val="28"/>
          <w:lang w:val="uk-UA"/>
        </w:rPr>
        <w:t xml:space="preserve"> 000.</w:t>
      </w:r>
    </w:p>
    <w:p w:rsidR="0039488A" w:rsidRPr="00E07EFA" w:rsidRDefault="00820135" w:rsidP="00E07EFA">
      <w:pPr>
        <w:spacing w:before="100" w:beforeAutospacing="1" w:after="0" w:line="240" w:lineRule="auto"/>
        <w:jc w:val="center"/>
        <w:rPr>
          <w:rFonts w:ascii="Times New Roman" w:hAnsi="Times New Roman"/>
          <w:b/>
          <w:sz w:val="28"/>
          <w:szCs w:val="28"/>
          <w:lang w:val="uk-UA"/>
        </w:rPr>
      </w:pPr>
      <w:r w:rsidRPr="00E07EFA">
        <w:rPr>
          <w:rFonts w:ascii="Times New Roman" w:hAnsi="Times New Roman"/>
          <w:b/>
          <w:sz w:val="28"/>
          <w:szCs w:val="28"/>
          <w:lang w:val="uk-UA"/>
        </w:rPr>
        <w:t>5.3</w:t>
      </w:r>
      <w:r w:rsidR="0039488A" w:rsidRPr="00E07EFA">
        <w:rPr>
          <w:rFonts w:ascii="Times New Roman" w:hAnsi="Times New Roman"/>
          <w:b/>
          <w:sz w:val="28"/>
          <w:szCs w:val="28"/>
          <w:lang w:val="uk-UA"/>
        </w:rPr>
        <w:t>. Розроблення генеральних планів  населених пунктів</w:t>
      </w:r>
    </w:p>
    <w:p w:rsidR="00601492" w:rsidRPr="00E07EFA" w:rsidRDefault="00601492" w:rsidP="00FA39DC">
      <w:pPr>
        <w:autoSpaceDE w:val="0"/>
        <w:autoSpaceDN w:val="0"/>
        <w:adjustRightInd w:val="0"/>
        <w:spacing w:before="82" w:after="0" w:line="240" w:lineRule="auto"/>
        <w:ind w:firstLine="708"/>
        <w:jc w:val="both"/>
        <w:rPr>
          <w:rFonts w:ascii="Times New Roman" w:hAnsi="Times New Roman"/>
          <w:bCs/>
          <w:sz w:val="28"/>
          <w:szCs w:val="28"/>
          <w:lang w:val="uk-UA" w:eastAsia="uk-UA"/>
        </w:rPr>
      </w:pPr>
      <w:r w:rsidRPr="00E07EFA">
        <w:rPr>
          <w:rFonts w:ascii="Times New Roman" w:hAnsi="Times New Roman"/>
          <w:bCs/>
          <w:sz w:val="28"/>
          <w:szCs w:val="28"/>
          <w:lang w:val="uk-UA" w:eastAsia="uk-UA"/>
        </w:rPr>
        <w:t xml:space="preserve">Розроблення (оновлення) генеральних планів населених пунктів  </w:t>
      </w:r>
      <w:proofErr w:type="spellStart"/>
      <w:r w:rsidR="00692176" w:rsidRPr="00E07EFA">
        <w:rPr>
          <w:rFonts w:ascii="Times New Roman" w:hAnsi="Times New Roman"/>
          <w:bCs/>
          <w:sz w:val="28"/>
          <w:szCs w:val="28"/>
          <w:lang w:val="uk-UA" w:eastAsia="uk-UA"/>
        </w:rPr>
        <w:t>Новоодеської</w:t>
      </w:r>
      <w:proofErr w:type="spellEnd"/>
      <w:r w:rsidRPr="00E07EFA">
        <w:rPr>
          <w:rFonts w:ascii="Times New Roman" w:hAnsi="Times New Roman"/>
          <w:bCs/>
          <w:sz w:val="28"/>
          <w:szCs w:val="28"/>
          <w:lang w:val="uk-UA" w:eastAsia="uk-UA"/>
        </w:rPr>
        <w:t xml:space="preserve"> міської ради:  </w:t>
      </w:r>
      <w:proofErr w:type="spellStart"/>
      <w:r w:rsidR="00692176" w:rsidRPr="00E07EFA">
        <w:rPr>
          <w:rFonts w:ascii="Times New Roman" w:hAnsi="Times New Roman"/>
          <w:bCs/>
          <w:sz w:val="28"/>
          <w:szCs w:val="28"/>
          <w:lang w:val="uk-UA" w:eastAsia="uk-UA"/>
        </w:rPr>
        <w:t>с.Дільниче</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с.Гребеники</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с.Новоолександрівка</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lastRenderedPageBreak/>
        <w:t>с.Новосафронівка</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с.Кам’янка</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с.Зарічне</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с.Підлісне</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с.Новомиколаївка</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с.Новопавлівка</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с.Михайлівка</w:t>
      </w:r>
      <w:proofErr w:type="spellEnd"/>
      <w:r w:rsidR="00692176" w:rsidRPr="00E07EFA">
        <w:rPr>
          <w:rFonts w:ascii="Times New Roman" w:hAnsi="Times New Roman"/>
          <w:bCs/>
          <w:sz w:val="28"/>
          <w:szCs w:val="28"/>
          <w:lang w:val="uk-UA" w:eastAsia="uk-UA"/>
        </w:rPr>
        <w:t xml:space="preserve">, </w:t>
      </w:r>
      <w:proofErr w:type="spellStart"/>
      <w:r w:rsidR="00692176" w:rsidRPr="00E07EFA">
        <w:rPr>
          <w:rFonts w:ascii="Times New Roman" w:hAnsi="Times New Roman"/>
          <w:bCs/>
          <w:sz w:val="28"/>
          <w:szCs w:val="28"/>
          <w:lang w:val="uk-UA" w:eastAsia="uk-UA"/>
        </w:rPr>
        <w:t>с.Троїцьке</w:t>
      </w:r>
      <w:proofErr w:type="spellEnd"/>
      <w:r w:rsidRPr="00E07EFA">
        <w:rPr>
          <w:rFonts w:ascii="Times New Roman" w:hAnsi="Times New Roman"/>
          <w:color w:val="000000"/>
          <w:sz w:val="28"/>
          <w:szCs w:val="28"/>
          <w:lang w:val="uk-UA"/>
        </w:rPr>
        <w:t xml:space="preserve">  </w:t>
      </w:r>
      <w:r w:rsidRPr="00E07EFA">
        <w:rPr>
          <w:rFonts w:ascii="Times New Roman" w:hAnsi="Times New Roman"/>
          <w:bCs/>
          <w:sz w:val="28"/>
          <w:szCs w:val="28"/>
          <w:lang w:val="uk-UA" w:eastAsia="uk-UA"/>
        </w:rPr>
        <w:t xml:space="preserve">визначить потреби в територіях для забудови та іншого використання; потреби у зміні меж населеного пункту, черговість і пріоритетність забудови та іншого використання територій; межі функціональних зон, пріоритетні та допустимі види використання та забудови територій, сприятиме залученню інвестицій. </w:t>
      </w:r>
    </w:p>
    <w:p w:rsidR="00601492" w:rsidRPr="00E07EFA" w:rsidRDefault="00C804D6" w:rsidP="00FA39DC">
      <w:pPr>
        <w:autoSpaceDE w:val="0"/>
        <w:autoSpaceDN w:val="0"/>
        <w:adjustRightInd w:val="0"/>
        <w:spacing w:before="82" w:after="0" w:line="240" w:lineRule="auto"/>
        <w:ind w:firstLine="708"/>
        <w:jc w:val="both"/>
        <w:rPr>
          <w:rFonts w:ascii="Times New Roman" w:hAnsi="Times New Roman"/>
          <w:bCs/>
          <w:sz w:val="28"/>
          <w:szCs w:val="28"/>
          <w:lang w:val="uk-UA" w:eastAsia="uk-UA"/>
        </w:rPr>
      </w:pPr>
      <w:r w:rsidRPr="00E07EFA">
        <w:rPr>
          <w:rFonts w:ascii="Times New Roman" w:hAnsi="Times New Roman"/>
          <w:bCs/>
          <w:sz w:val="28"/>
          <w:szCs w:val="28"/>
          <w:lang w:val="uk-UA" w:eastAsia="uk-UA"/>
        </w:rPr>
        <w:t>Розроблення</w:t>
      </w:r>
      <w:r w:rsidR="00601492" w:rsidRPr="00E07EFA">
        <w:rPr>
          <w:rFonts w:ascii="Times New Roman" w:hAnsi="Times New Roman"/>
          <w:bCs/>
          <w:sz w:val="28"/>
          <w:szCs w:val="28"/>
          <w:lang w:val="uk-UA" w:eastAsia="uk-UA"/>
        </w:rPr>
        <w:t xml:space="preserve"> генерального плану села є спрощеною планувально-просто</w:t>
      </w:r>
      <w:r w:rsidR="00E07EFA">
        <w:rPr>
          <w:rFonts w:ascii="Times New Roman" w:hAnsi="Times New Roman"/>
          <w:bCs/>
          <w:sz w:val="28"/>
          <w:szCs w:val="28"/>
          <w:lang w:val="uk-UA" w:eastAsia="uk-UA"/>
        </w:rPr>
        <w:t>ровою моделлю населеного пункту</w:t>
      </w:r>
      <w:r w:rsidR="00601492" w:rsidRPr="00E07EFA">
        <w:rPr>
          <w:rFonts w:ascii="Times New Roman" w:hAnsi="Times New Roman"/>
          <w:bCs/>
          <w:sz w:val="28"/>
          <w:szCs w:val="28"/>
          <w:lang w:val="uk-UA" w:eastAsia="uk-UA"/>
        </w:rPr>
        <w:t xml:space="preserve"> та вкрай необхідне для безперервного планування використання територій</w:t>
      </w:r>
      <w:r w:rsidRPr="00E07EFA">
        <w:rPr>
          <w:rFonts w:ascii="Times New Roman" w:hAnsi="Times New Roman"/>
          <w:bCs/>
          <w:sz w:val="28"/>
          <w:szCs w:val="28"/>
          <w:lang w:val="uk-UA" w:eastAsia="uk-UA"/>
        </w:rPr>
        <w:t>.</w:t>
      </w:r>
    </w:p>
    <w:p w:rsidR="00AA03D2" w:rsidRPr="00E07EFA" w:rsidRDefault="00C804D6" w:rsidP="00A227DC">
      <w:pPr>
        <w:autoSpaceDE w:val="0"/>
        <w:autoSpaceDN w:val="0"/>
        <w:adjustRightInd w:val="0"/>
        <w:spacing w:before="82" w:after="0" w:line="240" w:lineRule="auto"/>
        <w:ind w:firstLine="708"/>
        <w:jc w:val="both"/>
        <w:rPr>
          <w:rStyle w:val="a6"/>
          <w:rFonts w:ascii="Times New Roman" w:hAnsi="Times New Roman"/>
          <w:b w:val="0"/>
          <w:sz w:val="28"/>
          <w:szCs w:val="28"/>
          <w:lang w:val="uk-UA" w:eastAsia="uk-UA"/>
        </w:rPr>
      </w:pPr>
      <w:r w:rsidRPr="00E07EFA">
        <w:rPr>
          <w:rFonts w:ascii="Times New Roman" w:hAnsi="Times New Roman"/>
          <w:bCs/>
          <w:sz w:val="28"/>
          <w:szCs w:val="28"/>
          <w:lang w:val="uk-UA" w:eastAsia="uk-UA"/>
        </w:rPr>
        <w:t>Коригу</w:t>
      </w:r>
      <w:r w:rsidR="00601492" w:rsidRPr="00E07EFA">
        <w:rPr>
          <w:rFonts w:ascii="Times New Roman" w:hAnsi="Times New Roman"/>
          <w:bCs/>
          <w:sz w:val="28"/>
          <w:szCs w:val="28"/>
          <w:lang w:val="uk-UA" w:eastAsia="uk-UA"/>
        </w:rPr>
        <w:t>вання генеральн</w:t>
      </w:r>
      <w:r w:rsidRPr="00E07EFA">
        <w:rPr>
          <w:rFonts w:ascii="Times New Roman" w:hAnsi="Times New Roman"/>
          <w:bCs/>
          <w:sz w:val="28"/>
          <w:szCs w:val="28"/>
          <w:lang w:val="uk-UA" w:eastAsia="uk-UA"/>
        </w:rPr>
        <w:t>их</w:t>
      </w:r>
      <w:r w:rsidR="00601492" w:rsidRPr="00E07EFA">
        <w:rPr>
          <w:rFonts w:ascii="Times New Roman" w:hAnsi="Times New Roman"/>
          <w:bCs/>
          <w:sz w:val="28"/>
          <w:szCs w:val="28"/>
          <w:lang w:val="uk-UA" w:eastAsia="uk-UA"/>
        </w:rPr>
        <w:t xml:space="preserve"> план</w:t>
      </w:r>
      <w:r w:rsidRPr="00E07EFA">
        <w:rPr>
          <w:rFonts w:ascii="Times New Roman" w:hAnsi="Times New Roman"/>
          <w:bCs/>
          <w:sz w:val="28"/>
          <w:szCs w:val="28"/>
          <w:lang w:val="uk-UA" w:eastAsia="uk-UA"/>
        </w:rPr>
        <w:t>ів</w:t>
      </w:r>
      <w:r w:rsidR="00601492" w:rsidRPr="00E07EFA">
        <w:rPr>
          <w:rFonts w:ascii="Times New Roman" w:hAnsi="Times New Roman"/>
          <w:bCs/>
          <w:sz w:val="28"/>
          <w:szCs w:val="28"/>
          <w:lang w:val="uk-UA" w:eastAsia="uk-UA"/>
        </w:rPr>
        <w:t xml:space="preserve"> населених пунктів розробляється та затверджується в інтересах територіальної громади з урахуванням державних, громадських та приватних інтересів.</w:t>
      </w:r>
    </w:p>
    <w:p w:rsidR="00B3330F" w:rsidRPr="00E07EFA" w:rsidRDefault="00B3330F" w:rsidP="00FA39DC">
      <w:pPr>
        <w:pStyle w:val="a4"/>
        <w:spacing w:before="0" w:beforeAutospacing="0" w:after="0" w:afterAutospacing="0"/>
        <w:rPr>
          <w:rStyle w:val="a6"/>
          <w:sz w:val="28"/>
          <w:szCs w:val="28"/>
          <w:lang w:val="uk-UA"/>
        </w:rPr>
      </w:pPr>
    </w:p>
    <w:p w:rsidR="00455C46" w:rsidRDefault="00820135" w:rsidP="00E07EFA">
      <w:pPr>
        <w:pStyle w:val="a4"/>
        <w:spacing w:before="0" w:beforeAutospacing="0" w:after="0" w:afterAutospacing="0"/>
        <w:jc w:val="center"/>
        <w:rPr>
          <w:rStyle w:val="a6"/>
          <w:sz w:val="28"/>
          <w:szCs w:val="28"/>
          <w:lang w:val="uk-UA"/>
        </w:rPr>
      </w:pPr>
      <w:r w:rsidRPr="00E07EFA">
        <w:rPr>
          <w:rStyle w:val="a6"/>
          <w:sz w:val="28"/>
          <w:szCs w:val="28"/>
          <w:lang w:val="uk-UA"/>
        </w:rPr>
        <w:t>5.4</w:t>
      </w:r>
      <w:r w:rsidR="00455C46" w:rsidRPr="00E07EFA">
        <w:rPr>
          <w:rStyle w:val="a6"/>
          <w:sz w:val="28"/>
          <w:szCs w:val="28"/>
          <w:lang w:val="uk-UA"/>
        </w:rPr>
        <w:t>. Розробка детальних планів територій</w:t>
      </w:r>
    </w:p>
    <w:p w:rsidR="00E07EFA" w:rsidRPr="00E07EFA" w:rsidRDefault="00E07EFA" w:rsidP="00E07EFA">
      <w:pPr>
        <w:pStyle w:val="a4"/>
        <w:spacing w:before="0" w:beforeAutospacing="0" w:after="0" w:afterAutospacing="0"/>
        <w:jc w:val="center"/>
        <w:rPr>
          <w:rStyle w:val="a6"/>
          <w:sz w:val="28"/>
          <w:szCs w:val="28"/>
          <w:lang w:val="uk-UA"/>
        </w:rPr>
      </w:pPr>
    </w:p>
    <w:p w:rsidR="00455C46" w:rsidRPr="00E07EFA" w:rsidRDefault="00455C46" w:rsidP="00E07EFA">
      <w:pPr>
        <w:pStyle w:val="a4"/>
        <w:spacing w:before="0" w:beforeAutospacing="0" w:after="0" w:afterAutospacing="0"/>
        <w:ind w:firstLine="708"/>
        <w:jc w:val="both"/>
        <w:rPr>
          <w:sz w:val="28"/>
          <w:szCs w:val="28"/>
          <w:lang w:val="uk-UA"/>
        </w:rPr>
      </w:pPr>
      <w:r w:rsidRPr="00E07EFA">
        <w:rPr>
          <w:sz w:val="28"/>
          <w:szCs w:val="28"/>
          <w:lang w:val="uk-UA"/>
        </w:rPr>
        <w:t>Детальний план територій – є містобудівною документацією з планування території на місцевому рівні та розробляється для всієї території населеного пункту або її частини на основі затвердженого генерального плану міста.</w:t>
      </w:r>
    </w:p>
    <w:p w:rsidR="00455C46" w:rsidRPr="00E07EFA" w:rsidRDefault="00455C46" w:rsidP="00E07EFA">
      <w:pPr>
        <w:pStyle w:val="a4"/>
        <w:spacing w:before="0" w:beforeAutospacing="0" w:after="0" w:afterAutospacing="0"/>
        <w:ind w:firstLine="709"/>
        <w:jc w:val="both"/>
        <w:rPr>
          <w:sz w:val="28"/>
          <w:szCs w:val="28"/>
          <w:lang w:val="uk-UA"/>
        </w:rPr>
      </w:pPr>
      <w:r w:rsidRPr="00E07EFA">
        <w:rPr>
          <w:sz w:val="28"/>
          <w:szCs w:val="28"/>
          <w:lang w:val="uk-UA"/>
        </w:rPr>
        <w:t>Детальн</w:t>
      </w:r>
      <w:r w:rsidR="00462D80" w:rsidRPr="00E07EFA">
        <w:rPr>
          <w:sz w:val="28"/>
          <w:szCs w:val="28"/>
          <w:lang w:val="uk-UA"/>
        </w:rPr>
        <w:t>і</w:t>
      </w:r>
      <w:r w:rsidRPr="00E07EFA">
        <w:rPr>
          <w:sz w:val="28"/>
          <w:szCs w:val="28"/>
          <w:lang w:val="uk-UA"/>
        </w:rPr>
        <w:t xml:space="preserve"> план</w:t>
      </w:r>
      <w:r w:rsidR="00462D80" w:rsidRPr="00E07EFA">
        <w:rPr>
          <w:sz w:val="28"/>
          <w:szCs w:val="28"/>
          <w:lang w:val="uk-UA"/>
        </w:rPr>
        <w:t>и</w:t>
      </w:r>
      <w:r w:rsidRPr="00E07EFA">
        <w:rPr>
          <w:sz w:val="28"/>
          <w:szCs w:val="28"/>
          <w:lang w:val="uk-UA"/>
        </w:rPr>
        <w:t xml:space="preserve"> розробля</w:t>
      </w:r>
      <w:r w:rsidR="00462D80" w:rsidRPr="00E07EFA">
        <w:rPr>
          <w:sz w:val="28"/>
          <w:szCs w:val="28"/>
          <w:lang w:val="uk-UA"/>
        </w:rPr>
        <w:t>ю</w:t>
      </w:r>
      <w:r w:rsidRPr="00E07EFA">
        <w:rPr>
          <w:sz w:val="28"/>
          <w:szCs w:val="28"/>
          <w:lang w:val="uk-UA"/>
        </w:rPr>
        <w:t>ться з метою:</w:t>
      </w:r>
    </w:p>
    <w:p w:rsidR="00455C46" w:rsidRPr="00E07EFA" w:rsidRDefault="00455C46" w:rsidP="00E07EFA">
      <w:pPr>
        <w:pStyle w:val="a4"/>
        <w:spacing w:before="0" w:beforeAutospacing="0" w:after="0" w:afterAutospacing="0"/>
        <w:jc w:val="both"/>
        <w:rPr>
          <w:sz w:val="28"/>
          <w:szCs w:val="28"/>
          <w:lang w:val="uk-UA"/>
        </w:rPr>
      </w:pPr>
      <w:r w:rsidRPr="00E07EFA">
        <w:rPr>
          <w:sz w:val="28"/>
          <w:szCs w:val="28"/>
          <w:lang w:val="uk-UA"/>
        </w:rPr>
        <w:t>– деталізації і уточнення у більш крупному масштабі положень генерального плану міста</w:t>
      </w:r>
      <w:r w:rsidR="00233B33" w:rsidRPr="00E07EFA">
        <w:rPr>
          <w:sz w:val="28"/>
          <w:szCs w:val="28"/>
          <w:lang w:val="uk-UA"/>
        </w:rPr>
        <w:t>, села</w:t>
      </w:r>
      <w:r w:rsidRPr="00E07EFA">
        <w:rPr>
          <w:sz w:val="28"/>
          <w:szCs w:val="28"/>
          <w:lang w:val="uk-UA"/>
        </w:rPr>
        <w:t>;</w:t>
      </w:r>
    </w:p>
    <w:p w:rsidR="00455C46" w:rsidRPr="00E07EFA" w:rsidRDefault="00455C46" w:rsidP="00E07EFA">
      <w:pPr>
        <w:pStyle w:val="a4"/>
        <w:spacing w:before="0" w:beforeAutospacing="0" w:after="0" w:afterAutospacing="0"/>
        <w:jc w:val="both"/>
        <w:rPr>
          <w:sz w:val="28"/>
          <w:szCs w:val="28"/>
          <w:lang w:val="uk-UA"/>
        </w:rPr>
      </w:pPr>
      <w:r w:rsidRPr="00E07EFA">
        <w:rPr>
          <w:sz w:val="28"/>
          <w:szCs w:val="28"/>
          <w:lang w:val="uk-UA"/>
        </w:rPr>
        <w:t>– формування принципів планувально-просторової організації забудови;</w:t>
      </w:r>
    </w:p>
    <w:p w:rsidR="00455C46" w:rsidRPr="00E07EFA" w:rsidRDefault="00455C46" w:rsidP="00E07EFA">
      <w:pPr>
        <w:pStyle w:val="a4"/>
        <w:spacing w:before="0" w:beforeAutospacing="0" w:after="0" w:afterAutospacing="0"/>
        <w:jc w:val="both"/>
        <w:rPr>
          <w:sz w:val="28"/>
          <w:szCs w:val="28"/>
          <w:lang w:val="uk-UA"/>
        </w:rPr>
      </w:pPr>
      <w:r w:rsidRPr="00E07EFA">
        <w:rPr>
          <w:sz w:val="28"/>
          <w:szCs w:val="28"/>
          <w:lang w:val="uk-UA"/>
        </w:rPr>
        <w:t>– встановлення червоних ліній та ліній регулювання забудови;</w:t>
      </w:r>
    </w:p>
    <w:p w:rsidR="00455C46" w:rsidRPr="00E07EFA" w:rsidRDefault="00455C46" w:rsidP="00E07EFA">
      <w:pPr>
        <w:pStyle w:val="a4"/>
        <w:spacing w:before="0" w:beforeAutospacing="0" w:after="0" w:afterAutospacing="0"/>
        <w:jc w:val="both"/>
        <w:rPr>
          <w:sz w:val="28"/>
          <w:szCs w:val="28"/>
          <w:lang w:val="uk-UA"/>
        </w:rPr>
      </w:pPr>
      <w:r w:rsidRPr="00E07EFA">
        <w:rPr>
          <w:sz w:val="28"/>
          <w:szCs w:val="28"/>
          <w:lang w:val="uk-UA"/>
        </w:rPr>
        <w:t>– виявлення та уточнення територіальних ресурсів для всіх видів містобудівного використання;</w:t>
      </w:r>
    </w:p>
    <w:p w:rsidR="00455C46" w:rsidRPr="00E07EFA" w:rsidRDefault="00455C46" w:rsidP="00E07EFA">
      <w:pPr>
        <w:pStyle w:val="a4"/>
        <w:spacing w:before="0" w:beforeAutospacing="0" w:after="0" w:afterAutospacing="0"/>
        <w:jc w:val="both"/>
        <w:rPr>
          <w:sz w:val="28"/>
          <w:szCs w:val="28"/>
          <w:lang w:val="uk-UA"/>
        </w:rPr>
      </w:pPr>
      <w:r w:rsidRPr="00E07EFA">
        <w:rPr>
          <w:sz w:val="28"/>
          <w:szCs w:val="28"/>
          <w:lang w:val="uk-UA"/>
        </w:rPr>
        <w:t>– обґрунтування потреб утворення нових земельних ділянок і визначення їх цільового призначення, зміни цільового призначення існуючих земельних ділянок, їх перепланування, а також зміни функціонального використання споруд на територіях реконструкції забудови;</w:t>
      </w:r>
    </w:p>
    <w:p w:rsidR="00233B33" w:rsidRPr="00E07EFA" w:rsidRDefault="00F35B95" w:rsidP="00FA39DC">
      <w:pPr>
        <w:pStyle w:val="a4"/>
        <w:spacing w:before="0" w:beforeAutospacing="0" w:after="0" w:afterAutospacing="0"/>
        <w:jc w:val="both"/>
        <w:rPr>
          <w:sz w:val="28"/>
          <w:szCs w:val="28"/>
          <w:lang w:val="uk-UA"/>
        </w:rPr>
      </w:pPr>
      <w:r w:rsidRPr="00E07EFA">
        <w:rPr>
          <w:sz w:val="28"/>
          <w:szCs w:val="28"/>
          <w:lang w:val="uk-UA"/>
        </w:rPr>
        <w:tab/>
        <w:t>Детальний план</w:t>
      </w:r>
      <w:r w:rsidR="00233B33" w:rsidRPr="00E07EFA">
        <w:rPr>
          <w:sz w:val="28"/>
          <w:szCs w:val="28"/>
          <w:lang w:val="uk-UA"/>
        </w:rPr>
        <w:t xml:space="preserve"> </w:t>
      </w:r>
      <w:r w:rsidRPr="00E07EFA">
        <w:rPr>
          <w:sz w:val="28"/>
          <w:szCs w:val="28"/>
          <w:lang w:val="uk-UA"/>
        </w:rPr>
        <w:t>частини території населеного пункту розробляється</w:t>
      </w:r>
      <w:r w:rsidR="00233B33" w:rsidRPr="00E07EFA">
        <w:rPr>
          <w:sz w:val="28"/>
          <w:szCs w:val="28"/>
          <w:lang w:val="uk-UA"/>
        </w:rPr>
        <w:t xml:space="preserve"> за нагальної потреби</w:t>
      </w:r>
      <w:r w:rsidRPr="00E07EFA">
        <w:rPr>
          <w:sz w:val="28"/>
          <w:szCs w:val="28"/>
          <w:lang w:val="uk-UA"/>
        </w:rPr>
        <w:t xml:space="preserve"> (</w:t>
      </w:r>
      <w:proofErr w:type="spellStart"/>
      <w:r w:rsidRPr="00E07EFA">
        <w:rPr>
          <w:sz w:val="28"/>
          <w:szCs w:val="28"/>
          <w:lang w:val="uk-UA"/>
        </w:rPr>
        <w:t>ін</w:t>
      </w:r>
      <w:r w:rsidR="00E07EFA">
        <w:rPr>
          <w:sz w:val="28"/>
          <w:szCs w:val="28"/>
          <w:lang w:val="uk-UA"/>
        </w:rPr>
        <w:t>в</w:t>
      </w:r>
      <w:r w:rsidRPr="00E07EFA">
        <w:rPr>
          <w:sz w:val="28"/>
          <w:szCs w:val="28"/>
          <w:lang w:val="uk-UA"/>
        </w:rPr>
        <w:t>естпроекти</w:t>
      </w:r>
      <w:proofErr w:type="spellEnd"/>
      <w:r w:rsidRPr="00E07EFA">
        <w:rPr>
          <w:sz w:val="28"/>
          <w:szCs w:val="28"/>
          <w:lang w:val="uk-UA"/>
        </w:rPr>
        <w:t xml:space="preserve">, інше) тільки при наявності генерального плану. </w:t>
      </w:r>
    </w:p>
    <w:p w:rsidR="00091009" w:rsidRDefault="00091009" w:rsidP="00EA094C">
      <w:pPr>
        <w:spacing w:after="0" w:line="240" w:lineRule="auto"/>
        <w:jc w:val="center"/>
        <w:rPr>
          <w:rFonts w:ascii="Times New Roman" w:hAnsi="Times New Roman"/>
          <w:b/>
          <w:bCs/>
          <w:color w:val="000000"/>
          <w:sz w:val="28"/>
          <w:szCs w:val="28"/>
          <w:lang w:val="uk-UA"/>
        </w:rPr>
      </w:pPr>
      <w:r w:rsidRPr="00E07EFA">
        <w:rPr>
          <w:rFonts w:ascii="Times New Roman" w:hAnsi="Times New Roman"/>
          <w:color w:val="000000"/>
          <w:sz w:val="28"/>
          <w:szCs w:val="28"/>
          <w:lang w:val="uk-UA"/>
        </w:rPr>
        <w:br/>
      </w:r>
      <w:r w:rsidR="00820135" w:rsidRPr="0029434C">
        <w:rPr>
          <w:rFonts w:ascii="Times New Roman" w:hAnsi="Times New Roman"/>
          <w:b/>
          <w:bCs/>
          <w:color w:val="000000"/>
          <w:sz w:val="28"/>
          <w:szCs w:val="28"/>
          <w:lang w:val="uk-UA"/>
        </w:rPr>
        <w:t>6</w:t>
      </w:r>
      <w:r w:rsidRPr="0029434C">
        <w:rPr>
          <w:rFonts w:ascii="Times New Roman" w:hAnsi="Times New Roman"/>
          <w:b/>
          <w:bCs/>
          <w:color w:val="000000"/>
          <w:sz w:val="28"/>
          <w:szCs w:val="28"/>
          <w:lang w:val="uk-UA"/>
        </w:rPr>
        <w:t>. Фінансове забезпечення Програми</w:t>
      </w:r>
    </w:p>
    <w:p w:rsidR="00E07EFA" w:rsidRPr="0029434C" w:rsidRDefault="00E07EFA" w:rsidP="00EA094C">
      <w:pPr>
        <w:spacing w:after="0" w:line="240" w:lineRule="auto"/>
        <w:jc w:val="center"/>
        <w:rPr>
          <w:rFonts w:ascii="Times New Roman" w:hAnsi="Times New Roman"/>
          <w:b/>
          <w:bCs/>
          <w:color w:val="000000"/>
          <w:sz w:val="28"/>
          <w:szCs w:val="28"/>
          <w:lang w:val="uk-UA"/>
        </w:rPr>
      </w:pPr>
    </w:p>
    <w:p w:rsidR="00C62697" w:rsidRPr="0029434C" w:rsidRDefault="00091009" w:rsidP="00FA39DC">
      <w:pPr>
        <w:spacing w:after="0" w:line="240" w:lineRule="auto"/>
        <w:ind w:firstLine="708"/>
        <w:jc w:val="both"/>
        <w:rPr>
          <w:rFonts w:ascii="Times New Roman" w:hAnsi="Times New Roman"/>
          <w:color w:val="000000"/>
          <w:sz w:val="28"/>
          <w:szCs w:val="28"/>
          <w:lang w:val="uk-UA"/>
        </w:rPr>
      </w:pPr>
      <w:r w:rsidRPr="0029434C">
        <w:rPr>
          <w:rFonts w:ascii="Times New Roman" w:hAnsi="Times New Roman"/>
          <w:color w:val="000000"/>
          <w:sz w:val="28"/>
          <w:szCs w:val="28"/>
          <w:lang w:val="uk-UA"/>
        </w:rPr>
        <w:t>Фінансування заходів</w:t>
      </w:r>
      <w:r w:rsidR="00F221ED" w:rsidRPr="0029434C">
        <w:rPr>
          <w:rFonts w:ascii="Times New Roman" w:hAnsi="Times New Roman"/>
          <w:color w:val="000000"/>
          <w:sz w:val="28"/>
          <w:szCs w:val="28"/>
          <w:lang w:val="uk-UA"/>
        </w:rPr>
        <w:t xml:space="preserve"> Програми</w:t>
      </w:r>
      <w:r w:rsidRPr="0029434C">
        <w:rPr>
          <w:rFonts w:ascii="Times New Roman" w:hAnsi="Times New Roman"/>
          <w:color w:val="000000"/>
          <w:sz w:val="28"/>
          <w:szCs w:val="28"/>
          <w:lang w:val="uk-UA"/>
        </w:rPr>
        <w:t xml:space="preserve"> з розроблення містобудівної</w:t>
      </w:r>
      <w:r w:rsidRPr="0029434C">
        <w:rPr>
          <w:rFonts w:ascii="Times New Roman" w:hAnsi="Times New Roman"/>
          <w:color w:val="000000"/>
          <w:sz w:val="28"/>
          <w:szCs w:val="28"/>
          <w:lang w:val="uk-UA"/>
        </w:rPr>
        <w:br/>
        <w:t xml:space="preserve">документації  населених пунктів </w:t>
      </w:r>
      <w:r w:rsidR="005D287A" w:rsidRPr="0029434C">
        <w:rPr>
          <w:rFonts w:ascii="Times New Roman" w:hAnsi="Times New Roman"/>
          <w:color w:val="000000"/>
          <w:sz w:val="28"/>
          <w:szCs w:val="28"/>
          <w:lang w:val="uk-UA"/>
        </w:rPr>
        <w:t>Новоодеської</w:t>
      </w:r>
      <w:r w:rsidR="00F221ED" w:rsidRPr="0029434C">
        <w:rPr>
          <w:rFonts w:ascii="Times New Roman" w:hAnsi="Times New Roman"/>
          <w:color w:val="000000"/>
          <w:sz w:val="28"/>
          <w:szCs w:val="28"/>
          <w:lang w:val="uk-UA"/>
        </w:rPr>
        <w:t xml:space="preserve"> міської </w:t>
      </w:r>
      <w:r w:rsidRPr="0029434C">
        <w:rPr>
          <w:rFonts w:ascii="Times New Roman" w:hAnsi="Times New Roman"/>
          <w:color w:val="000000"/>
          <w:sz w:val="28"/>
          <w:szCs w:val="28"/>
          <w:lang w:val="uk-UA"/>
        </w:rPr>
        <w:t>територіальної громади  здійсню</w:t>
      </w:r>
      <w:r w:rsidR="00F221ED" w:rsidRPr="0029434C">
        <w:rPr>
          <w:rFonts w:ascii="Times New Roman" w:hAnsi="Times New Roman"/>
          <w:color w:val="000000"/>
          <w:sz w:val="28"/>
          <w:szCs w:val="28"/>
          <w:lang w:val="uk-UA"/>
        </w:rPr>
        <w:t>ватиметься</w:t>
      </w:r>
      <w:r w:rsidRPr="0029434C">
        <w:rPr>
          <w:rFonts w:ascii="Times New Roman" w:hAnsi="Times New Roman"/>
          <w:color w:val="000000"/>
          <w:sz w:val="28"/>
          <w:szCs w:val="28"/>
          <w:lang w:val="uk-UA"/>
        </w:rPr>
        <w:t xml:space="preserve"> за рахунок коштів обласного та </w:t>
      </w:r>
      <w:r w:rsidR="002011D2" w:rsidRPr="0029434C">
        <w:rPr>
          <w:rFonts w:ascii="Times New Roman" w:hAnsi="Times New Roman"/>
          <w:color w:val="000000"/>
          <w:sz w:val="28"/>
          <w:szCs w:val="28"/>
          <w:lang w:val="uk-UA"/>
        </w:rPr>
        <w:t>міського</w:t>
      </w:r>
      <w:r w:rsidRPr="0029434C">
        <w:rPr>
          <w:rFonts w:ascii="Times New Roman" w:hAnsi="Times New Roman"/>
          <w:color w:val="000000"/>
          <w:sz w:val="28"/>
          <w:szCs w:val="28"/>
          <w:lang w:val="uk-UA"/>
        </w:rPr>
        <w:t xml:space="preserve"> бюджетів, а також може здійснюватися за</w:t>
      </w:r>
      <w:r w:rsidR="00F221ED" w:rsidRPr="0029434C">
        <w:rPr>
          <w:rFonts w:ascii="Times New Roman" w:hAnsi="Times New Roman"/>
          <w:color w:val="000000"/>
          <w:sz w:val="28"/>
          <w:szCs w:val="28"/>
          <w:lang w:val="uk-UA"/>
        </w:rPr>
        <w:t xml:space="preserve"> </w:t>
      </w:r>
      <w:r w:rsidRPr="0029434C">
        <w:rPr>
          <w:rFonts w:ascii="Times New Roman" w:hAnsi="Times New Roman"/>
          <w:color w:val="000000"/>
          <w:sz w:val="28"/>
          <w:szCs w:val="28"/>
          <w:lang w:val="uk-UA"/>
        </w:rPr>
        <w:t>рахунок коштів інших джерел</w:t>
      </w:r>
      <w:r w:rsidR="00F221ED" w:rsidRPr="0029434C">
        <w:rPr>
          <w:rFonts w:ascii="Times New Roman" w:hAnsi="Times New Roman"/>
          <w:color w:val="000000"/>
          <w:sz w:val="28"/>
          <w:szCs w:val="28"/>
          <w:lang w:val="uk-UA"/>
        </w:rPr>
        <w:t xml:space="preserve"> не заборонених чинним з</w:t>
      </w:r>
      <w:r w:rsidRPr="0029434C">
        <w:rPr>
          <w:rFonts w:ascii="Times New Roman" w:hAnsi="Times New Roman"/>
          <w:color w:val="000000"/>
          <w:sz w:val="28"/>
          <w:szCs w:val="28"/>
          <w:lang w:val="uk-UA"/>
        </w:rPr>
        <w:t>аконодавством України.</w:t>
      </w:r>
      <w:r w:rsidR="00F221ED" w:rsidRPr="0029434C">
        <w:rPr>
          <w:rFonts w:ascii="Times New Roman" w:hAnsi="Times New Roman"/>
          <w:color w:val="000000"/>
          <w:sz w:val="28"/>
          <w:szCs w:val="28"/>
          <w:lang w:val="uk-UA"/>
        </w:rPr>
        <w:t xml:space="preserve"> </w:t>
      </w:r>
    </w:p>
    <w:p w:rsidR="00091009" w:rsidRPr="0029434C" w:rsidRDefault="00F221ED" w:rsidP="00FA39DC">
      <w:pPr>
        <w:spacing w:after="0" w:line="240" w:lineRule="auto"/>
        <w:ind w:firstLine="708"/>
        <w:jc w:val="both"/>
        <w:rPr>
          <w:rFonts w:ascii="Times New Roman" w:hAnsi="Times New Roman"/>
          <w:color w:val="000000"/>
          <w:sz w:val="28"/>
          <w:szCs w:val="28"/>
          <w:lang w:val="uk-UA"/>
        </w:rPr>
      </w:pPr>
      <w:r w:rsidRPr="0029434C">
        <w:rPr>
          <w:rFonts w:ascii="Times New Roman" w:hAnsi="Times New Roman"/>
          <w:color w:val="000000"/>
          <w:sz w:val="28"/>
          <w:szCs w:val="28"/>
          <w:lang w:val="uk-UA"/>
        </w:rPr>
        <w:t>О</w:t>
      </w:r>
      <w:r w:rsidR="00091009" w:rsidRPr="0029434C">
        <w:rPr>
          <w:rFonts w:ascii="Times New Roman" w:hAnsi="Times New Roman"/>
          <w:color w:val="000000"/>
          <w:sz w:val="28"/>
          <w:szCs w:val="28"/>
          <w:lang w:val="uk-UA"/>
        </w:rPr>
        <w:t>бсяги фінансування Програми на відповідний бюджетний період</w:t>
      </w:r>
      <w:r w:rsidR="00091009" w:rsidRPr="0029434C">
        <w:rPr>
          <w:rFonts w:ascii="Times New Roman" w:hAnsi="Times New Roman"/>
          <w:color w:val="000000"/>
          <w:sz w:val="28"/>
          <w:szCs w:val="28"/>
          <w:lang w:val="uk-UA"/>
        </w:rPr>
        <w:br/>
        <w:t xml:space="preserve">визначаються при формуванні </w:t>
      </w:r>
      <w:r w:rsidR="002011D2" w:rsidRPr="0029434C">
        <w:rPr>
          <w:rFonts w:ascii="Times New Roman" w:hAnsi="Times New Roman"/>
          <w:color w:val="000000"/>
          <w:sz w:val="28"/>
          <w:szCs w:val="28"/>
          <w:lang w:val="uk-UA"/>
        </w:rPr>
        <w:t>бюджету</w:t>
      </w:r>
      <w:r w:rsidR="00091009" w:rsidRPr="0029434C">
        <w:rPr>
          <w:rFonts w:ascii="Times New Roman" w:hAnsi="Times New Roman"/>
          <w:color w:val="000000"/>
          <w:sz w:val="28"/>
          <w:szCs w:val="28"/>
          <w:lang w:val="uk-UA"/>
        </w:rPr>
        <w:t xml:space="preserve"> з урахуванням</w:t>
      </w:r>
      <w:r w:rsidR="002011D2" w:rsidRPr="0029434C">
        <w:rPr>
          <w:rFonts w:ascii="Times New Roman" w:hAnsi="Times New Roman"/>
          <w:color w:val="000000"/>
          <w:sz w:val="28"/>
          <w:szCs w:val="28"/>
          <w:lang w:val="uk-UA"/>
        </w:rPr>
        <w:t xml:space="preserve"> його</w:t>
      </w:r>
      <w:r w:rsidR="00091009" w:rsidRPr="0029434C">
        <w:rPr>
          <w:rFonts w:ascii="Times New Roman" w:hAnsi="Times New Roman"/>
          <w:color w:val="000000"/>
          <w:sz w:val="28"/>
          <w:szCs w:val="28"/>
          <w:lang w:val="uk-UA"/>
        </w:rPr>
        <w:br/>
        <w:t>реальних можливосте</w:t>
      </w:r>
      <w:r w:rsidR="009715E4" w:rsidRPr="0029434C">
        <w:rPr>
          <w:rFonts w:ascii="Times New Roman" w:hAnsi="Times New Roman"/>
          <w:color w:val="000000"/>
          <w:sz w:val="28"/>
          <w:szCs w:val="28"/>
          <w:lang w:val="uk-UA"/>
        </w:rPr>
        <w:t>й.</w:t>
      </w:r>
    </w:p>
    <w:p w:rsidR="009715E4" w:rsidRPr="0029434C" w:rsidRDefault="00091009" w:rsidP="00FA39DC">
      <w:pPr>
        <w:spacing w:after="0" w:line="240" w:lineRule="auto"/>
        <w:ind w:firstLine="708"/>
        <w:jc w:val="both"/>
        <w:rPr>
          <w:rFonts w:ascii="Times New Roman" w:hAnsi="Times New Roman"/>
          <w:color w:val="000000"/>
          <w:sz w:val="28"/>
          <w:szCs w:val="28"/>
          <w:lang w:val="uk-UA"/>
        </w:rPr>
      </w:pPr>
      <w:r w:rsidRPr="0029434C">
        <w:rPr>
          <w:rFonts w:ascii="Times New Roman" w:hAnsi="Times New Roman"/>
          <w:color w:val="000000"/>
          <w:sz w:val="28"/>
          <w:szCs w:val="28"/>
          <w:lang w:val="uk-UA"/>
        </w:rPr>
        <w:t xml:space="preserve">Прогнозні обсяги </w:t>
      </w:r>
      <w:r w:rsidR="009715E4" w:rsidRPr="0029434C">
        <w:rPr>
          <w:rFonts w:ascii="Times New Roman" w:hAnsi="Times New Roman"/>
          <w:color w:val="000000"/>
          <w:sz w:val="28"/>
          <w:szCs w:val="28"/>
          <w:lang w:val="uk-UA"/>
        </w:rPr>
        <w:t xml:space="preserve">у </w:t>
      </w:r>
      <w:r w:rsidRPr="0029434C">
        <w:rPr>
          <w:rFonts w:ascii="Times New Roman" w:hAnsi="Times New Roman"/>
          <w:color w:val="000000"/>
          <w:sz w:val="28"/>
          <w:szCs w:val="28"/>
          <w:lang w:val="uk-UA"/>
        </w:rPr>
        <w:t>фінанс</w:t>
      </w:r>
      <w:r w:rsidR="009715E4" w:rsidRPr="0029434C">
        <w:rPr>
          <w:rFonts w:ascii="Times New Roman" w:hAnsi="Times New Roman"/>
          <w:color w:val="000000"/>
          <w:sz w:val="28"/>
          <w:szCs w:val="28"/>
          <w:lang w:val="uk-UA"/>
        </w:rPr>
        <w:t>уванні заходів</w:t>
      </w:r>
      <w:r w:rsidR="00E07EFA">
        <w:rPr>
          <w:rFonts w:ascii="Times New Roman" w:hAnsi="Times New Roman"/>
          <w:color w:val="000000"/>
          <w:sz w:val="28"/>
          <w:szCs w:val="28"/>
          <w:lang w:val="uk-UA"/>
        </w:rPr>
        <w:t>,</w:t>
      </w:r>
      <w:r w:rsidR="009715E4" w:rsidRPr="0029434C">
        <w:rPr>
          <w:rFonts w:ascii="Times New Roman" w:hAnsi="Times New Roman"/>
          <w:color w:val="000000"/>
          <w:sz w:val="28"/>
          <w:szCs w:val="28"/>
          <w:lang w:val="uk-UA"/>
        </w:rPr>
        <w:t xml:space="preserve"> передбачених Програмою</w:t>
      </w:r>
      <w:r w:rsidR="00E07EFA">
        <w:rPr>
          <w:rFonts w:ascii="Times New Roman" w:hAnsi="Times New Roman"/>
          <w:color w:val="000000"/>
          <w:sz w:val="28"/>
          <w:szCs w:val="28"/>
          <w:lang w:val="uk-UA"/>
        </w:rPr>
        <w:t>,</w:t>
      </w:r>
      <w:r w:rsidR="009715E4" w:rsidRPr="0029434C">
        <w:rPr>
          <w:rFonts w:ascii="Times New Roman" w:hAnsi="Times New Roman"/>
          <w:color w:val="000000"/>
          <w:sz w:val="28"/>
          <w:szCs w:val="28"/>
          <w:lang w:val="uk-UA"/>
        </w:rPr>
        <w:t xml:space="preserve"> </w:t>
      </w:r>
      <w:r w:rsidRPr="0029434C">
        <w:rPr>
          <w:rFonts w:ascii="Times New Roman" w:hAnsi="Times New Roman"/>
          <w:color w:val="000000"/>
          <w:sz w:val="28"/>
          <w:szCs w:val="28"/>
          <w:lang w:val="uk-UA"/>
        </w:rPr>
        <w:t xml:space="preserve"> наведені у додатку </w:t>
      </w:r>
      <w:r w:rsidR="009715E4" w:rsidRPr="0029434C">
        <w:rPr>
          <w:rFonts w:ascii="Times New Roman" w:hAnsi="Times New Roman"/>
          <w:color w:val="000000"/>
          <w:sz w:val="28"/>
          <w:szCs w:val="28"/>
          <w:lang w:val="uk-UA"/>
        </w:rPr>
        <w:t>1</w:t>
      </w:r>
      <w:r w:rsidRPr="0029434C">
        <w:rPr>
          <w:rFonts w:ascii="Times New Roman" w:hAnsi="Times New Roman"/>
          <w:color w:val="000000"/>
          <w:sz w:val="28"/>
          <w:szCs w:val="28"/>
          <w:lang w:val="uk-UA"/>
        </w:rPr>
        <w:t xml:space="preserve">. </w:t>
      </w:r>
    </w:p>
    <w:p w:rsidR="00091009" w:rsidRPr="0029434C" w:rsidRDefault="00091009" w:rsidP="00FA39DC">
      <w:pPr>
        <w:spacing w:after="0" w:line="240" w:lineRule="auto"/>
        <w:ind w:firstLine="708"/>
        <w:contextualSpacing/>
        <w:jc w:val="both"/>
        <w:rPr>
          <w:rFonts w:ascii="Times New Roman" w:hAnsi="Times New Roman"/>
          <w:color w:val="000000"/>
          <w:sz w:val="28"/>
          <w:szCs w:val="28"/>
          <w:lang w:val="uk-UA"/>
        </w:rPr>
      </w:pPr>
      <w:r w:rsidRPr="0029434C">
        <w:rPr>
          <w:rFonts w:ascii="Times New Roman" w:hAnsi="Times New Roman"/>
          <w:color w:val="000000"/>
          <w:sz w:val="28"/>
          <w:szCs w:val="28"/>
          <w:lang w:val="uk-UA"/>
        </w:rPr>
        <w:lastRenderedPageBreak/>
        <w:t>Дійсна вартість проектно-вишукувальних робіт у кожному конкретному випадку буде встановлюватися проектною установою та замовником із урахуванням усіх особливостей та факторів, обумовлених станом розвитку, потреби в територіях населеного пункту або території на час виготовлення містобудівної документації.</w:t>
      </w:r>
    </w:p>
    <w:p w:rsidR="009715E4" w:rsidRPr="0029434C" w:rsidRDefault="009715E4" w:rsidP="00FA39DC">
      <w:pPr>
        <w:spacing w:after="0" w:line="240" w:lineRule="auto"/>
        <w:ind w:firstLine="708"/>
        <w:contextualSpacing/>
        <w:jc w:val="both"/>
        <w:rPr>
          <w:rFonts w:ascii="Times New Roman" w:hAnsi="Times New Roman"/>
          <w:color w:val="000000"/>
          <w:sz w:val="28"/>
          <w:szCs w:val="28"/>
          <w:lang w:val="uk-UA"/>
        </w:rPr>
      </w:pPr>
      <w:r w:rsidRPr="0029434C">
        <w:rPr>
          <w:rFonts w:ascii="Times New Roman" w:hAnsi="Times New Roman"/>
          <w:color w:val="000000"/>
          <w:sz w:val="28"/>
          <w:szCs w:val="28"/>
          <w:lang w:val="uk-UA"/>
        </w:rPr>
        <w:t>В обсяг фінансування Програми можуть вноситися зміни протягом року.</w:t>
      </w:r>
    </w:p>
    <w:p w:rsidR="001F5530" w:rsidRPr="0029434C" w:rsidRDefault="001F5530" w:rsidP="00A227DC">
      <w:pPr>
        <w:pStyle w:val="a7"/>
        <w:ind w:left="0"/>
        <w:contextualSpacing/>
        <w:jc w:val="left"/>
        <w:rPr>
          <w:szCs w:val="28"/>
        </w:rPr>
      </w:pPr>
    </w:p>
    <w:p w:rsidR="00CE3506" w:rsidRPr="00E07EFA" w:rsidRDefault="00E50D69" w:rsidP="00CE3506">
      <w:pPr>
        <w:pStyle w:val="a7"/>
        <w:contextualSpacing/>
        <w:rPr>
          <w:szCs w:val="28"/>
        </w:rPr>
      </w:pPr>
      <w:r w:rsidRPr="00E07EFA">
        <w:rPr>
          <w:szCs w:val="28"/>
        </w:rPr>
        <w:t>Орієнтовна п</w:t>
      </w:r>
      <w:r w:rsidR="00CE3506" w:rsidRPr="00E07EFA">
        <w:rPr>
          <w:szCs w:val="28"/>
        </w:rPr>
        <w:t>отреба</w:t>
      </w:r>
    </w:p>
    <w:p w:rsidR="00CE3506" w:rsidRPr="00E07EFA" w:rsidRDefault="00CE3506" w:rsidP="00F862F5">
      <w:pPr>
        <w:ind w:left="900" w:hanging="900"/>
        <w:contextualSpacing/>
        <w:jc w:val="center"/>
        <w:rPr>
          <w:rFonts w:ascii="Times New Roman" w:hAnsi="Times New Roman"/>
          <w:b/>
          <w:bCs/>
          <w:sz w:val="28"/>
          <w:szCs w:val="28"/>
          <w:lang w:val="uk-UA"/>
        </w:rPr>
      </w:pPr>
      <w:r w:rsidRPr="00E07EFA">
        <w:rPr>
          <w:rFonts w:ascii="Times New Roman" w:hAnsi="Times New Roman"/>
          <w:b/>
          <w:bCs/>
          <w:sz w:val="28"/>
          <w:szCs w:val="28"/>
          <w:lang w:val="uk-UA"/>
        </w:rPr>
        <w:t xml:space="preserve">у фінансуванні заходів, передбачених Програмою розроблення </w:t>
      </w:r>
      <w:r w:rsidR="000B120E" w:rsidRPr="00E07EFA">
        <w:rPr>
          <w:rFonts w:ascii="Times New Roman" w:hAnsi="Times New Roman"/>
          <w:b/>
          <w:bCs/>
          <w:sz w:val="28"/>
          <w:szCs w:val="28"/>
          <w:lang w:val="uk-UA"/>
        </w:rPr>
        <w:t xml:space="preserve">(оновлення) </w:t>
      </w:r>
      <w:r w:rsidRPr="00E07EFA">
        <w:rPr>
          <w:rFonts w:ascii="Times New Roman" w:hAnsi="Times New Roman"/>
          <w:b/>
          <w:bCs/>
          <w:sz w:val="28"/>
          <w:szCs w:val="28"/>
          <w:lang w:val="uk-UA"/>
        </w:rPr>
        <w:t xml:space="preserve">містобудівної документації </w:t>
      </w:r>
      <w:r w:rsidR="005D287A" w:rsidRPr="00E07EFA">
        <w:rPr>
          <w:rFonts w:ascii="Times New Roman" w:hAnsi="Times New Roman"/>
          <w:b/>
          <w:bCs/>
          <w:sz w:val="28"/>
          <w:szCs w:val="28"/>
          <w:lang w:val="uk-UA"/>
        </w:rPr>
        <w:t>Новоодеської</w:t>
      </w:r>
      <w:r w:rsidR="00E50D69" w:rsidRPr="00E07EFA">
        <w:rPr>
          <w:rFonts w:ascii="Times New Roman" w:hAnsi="Times New Roman"/>
          <w:b/>
          <w:bCs/>
          <w:sz w:val="28"/>
          <w:szCs w:val="28"/>
          <w:lang w:val="uk-UA"/>
        </w:rPr>
        <w:t xml:space="preserve"> міської</w:t>
      </w:r>
      <w:r w:rsidRPr="00E07EFA">
        <w:rPr>
          <w:rFonts w:ascii="Times New Roman" w:hAnsi="Times New Roman"/>
          <w:b/>
          <w:bCs/>
          <w:sz w:val="28"/>
          <w:szCs w:val="28"/>
          <w:lang w:val="uk-UA"/>
        </w:rPr>
        <w:t xml:space="preserve"> </w:t>
      </w:r>
      <w:r w:rsidR="00055D47" w:rsidRPr="00E07EFA">
        <w:rPr>
          <w:rFonts w:ascii="Times New Roman" w:hAnsi="Times New Roman"/>
          <w:b/>
          <w:bCs/>
          <w:sz w:val="28"/>
          <w:szCs w:val="28"/>
          <w:lang w:val="uk-UA"/>
        </w:rPr>
        <w:t>ТГ</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3716"/>
        <w:gridCol w:w="1375"/>
        <w:gridCol w:w="1276"/>
        <w:gridCol w:w="1168"/>
        <w:gridCol w:w="1418"/>
      </w:tblGrid>
      <w:tr w:rsidR="00E07EFA" w:rsidRPr="00B50E11" w:rsidTr="00F74B41">
        <w:trPr>
          <w:trHeight w:val="295"/>
        </w:trPr>
        <w:tc>
          <w:tcPr>
            <w:tcW w:w="687" w:type="dxa"/>
            <w:vMerge w:val="restart"/>
            <w:vAlign w:val="center"/>
          </w:tcPr>
          <w:p w:rsidR="00E07EFA" w:rsidRPr="001263FB" w:rsidRDefault="00E07EFA" w:rsidP="00E07EFA">
            <w:pPr>
              <w:pStyle w:val="ad"/>
              <w:jc w:val="center"/>
            </w:pPr>
            <w:r w:rsidRPr="001263FB">
              <w:t>№</w:t>
            </w:r>
          </w:p>
          <w:p w:rsidR="00E07EFA" w:rsidRPr="008E26E4" w:rsidRDefault="00E07EFA" w:rsidP="00E07EFA">
            <w:pPr>
              <w:pStyle w:val="ad"/>
              <w:jc w:val="center"/>
              <w:rPr>
                <w:i/>
                <w:sz w:val="24"/>
                <w:szCs w:val="24"/>
              </w:rPr>
            </w:pPr>
            <w:r w:rsidRPr="001263FB">
              <w:t>з/п</w:t>
            </w:r>
          </w:p>
        </w:tc>
        <w:tc>
          <w:tcPr>
            <w:tcW w:w="3716" w:type="dxa"/>
            <w:vMerge w:val="restart"/>
            <w:vAlign w:val="center"/>
          </w:tcPr>
          <w:p w:rsidR="00E07EFA" w:rsidRPr="008E26E4" w:rsidRDefault="00E07EFA" w:rsidP="00E07EFA">
            <w:pPr>
              <w:pStyle w:val="ad"/>
              <w:jc w:val="center"/>
              <w:rPr>
                <w:lang w:val="uk-UA"/>
              </w:rPr>
            </w:pPr>
            <w:r w:rsidRPr="008E26E4">
              <w:rPr>
                <w:lang w:val="uk-UA"/>
              </w:rPr>
              <w:t>Заходи та в</w:t>
            </w:r>
            <w:r w:rsidRPr="008E26E4">
              <w:t xml:space="preserve">иди </w:t>
            </w:r>
            <w:r w:rsidRPr="008E26E4">
              <w:rPr>
                <w:lang w:val="uk-UA"/>
              </w:rPr>
              <w:t>робіт</w:t>
            </w:r>
            <w:r w:rsidRPr="008E26E4">
              <w:t xml:space="preserve">  по </w:t>
            </w:r>
            <w:r w:rsidRPr="008E26E4">
              <w:rPr>
                <w:lang w:val="uk-UA"/>
              </w:rPr>
              <w:t>виготовленню містобудівної документації</w:t>
            </w:r>
          </w:p>
        </w:tc>
        <w:tc>
          <w:tcPr>
            <w:tcW w:w="1375" w:type="dxa"/>
            <w:vMerge w:val="restart"/>
            <w:vAlign w:val="center"/>
          </w:tcPr>
          <w:p w:rsidR="00E07EFA" w:rsidRPr="0030657B" w:rsidRDefault="00E07EFA" w:rsidP="00E07EFA">
            <w:pPr>
              <w:pStyle w:val="ad"/>
              <w:jc w:val="center"/>
              <w:rPr>
                <w:i/>
                <w:lang w:val="uk-UA"/>
              </w:rPr>
            </w:pPr>
            <w:proofErr w:type="spellStart"/>
            <w:r>
              <w:rPr>
                <w:lang w:val="uk-UA"/>
              </w:rPr>
              <w:t>Відповідаль</w:t>
            </w:r>
            <w:proofErr w:type="spellEnd"/>
            <w:r w:rsidR="00C3395C">
              <w:rPr>
                <w:lang w:val="uk-UA"/>
              </w:rPr>
              <w:t>-</w:t>
            </w:r>
            <w:r>
              <w:rPr>
                <w:lang w:val="uk-UA"/>
              </w:rPr>
              <w:t>ний виконавець</w:t>
            </w:r>
          </w:p>
        </w:tc>
        <w:tc>
          <w:tcPr>
            <w:tcW w:w="3862" w:type="dxa"/>
            <w:gridSpan w:val="3"/>
          </w:tcPr>
          <w:p w:rsidR="00E07EFA" w:rsidRDefault="00E07EFA" w:rsidP="00E07EFA">
            <w:pPr>
              <w:pStyle w:val="ad"/>
              <w:jc w:val="center"/>
              <w:rPr>
                <w:lang w:val="uk-UA"/>
              </w:rPr>
            </w:pPr>
            <w:r>
              <w:rPr>
                <w:lang w:val="uk-UA"/>
              </w:rPr>
              <w:t>Фінансування</w:t>
            </w:r>
          </w:p>
        </w:tc>
      </w:tr>
      <w:tr w:rsidR="00E07EFA" w:rsidRPr="00B50E11" w:rsidTr="00F74B41">
        <w:trPr>
          <w:trHeight w:val="472"/>
        </w:trPr>
        <w:tc>
          <w:tcPr>
            <w:tcW w:w="687" w:type="dxa"/>
            <w:vMerge/>
            <w:vAlign w:val="center"/>
          </w:tcPr>
          <w:p w:rsidR="00E07EFA" w:rsidRPr="008E26E4" w:rsidRDefault="00E07EFA" w:rsidP="00E07EFA">
            <w:pPr>
              <w:pStyle w:val="ad"/>
              <w:jc w:val="center"/>
              <w:rPr>
                <w:i/>
                <w:sz w:val="24"/>
                <w:szCs w:val="24"/>
              </w:rPr>
            </w:pPr>
          </w:p>
        </w:tc>
        <w:tc>
          <w:tcPr>
            <w:tcW w:w="3716" w:type="dxa"/>
            <w:vMerge/>
            <w:vAlign w:val="center"/>
          </w:tcPr>
          <w:p w:rsidR="00E07EFA" w:rsidRPr="008E26E4" w:rsidRDefault="00E07EFA" w:rsidP="00E07EFA">
            <w:pPr>
              <w:pStyle w:val="ad"/>
              <w:jc w:val="center"/>
              <w:rPr>
                <w:i/>
                <w:sz w:val="24"/>
                <w:szCs w:val="24"/>
              </w:rPr>
            </w:pPr>
          </w:p>
        </w:tc>
        <w:tc>
          <w:tcPr>
            <w:tcW w:w="1375" w:type="dxa"/>
            <w:vMerge/>
            <w:vAlign w:val="center"/>
          </w:tcPr>
          <w:p w:rsidR="00E07EFA" w:rsidRPr="008E26E4" w:rsidRDefault="00E07EFA" w:rsidP="00E07EFA">
            <w:pPr>
              <w:pStyle w:val="ad"/>
              <w:jc w:val="center"/>
              <w:rPr>
                <w:i/>
              </w:rPr>
            </w:pPr>
          </w:p>
        </w:tc>
        <w:tc>
          <w:tcPr>
            <w:tcW w:w="2444" w:type="dxa"/>
            <w:gridSpan w:val="2"/>
            <w:vAlign w:val="center"/>
          </w:tcPr>
          <w:p w:rsidR="00E07EFA" w:rsidRPr="002011D2" w:rsidRDefault="00E07EFA" w:rsidP="00E07EFA">
            <w:pPr>
              <w:pStyle w:val="ad"/>
              <w:jc w:val="center"/>
              <w:rPr>
                <w:lang w:val="uk-UA"/>
              </w:rPr>
            </w:pPr>
            <w:r>
              <w:rPr>
                <w:lang w:val="uk-UA"/>
              </w:rPr>
              <w:t>Джерела фінансування</w:t>
            </w:r>
          </w:p>
        </w:tc>
        <w:tc>
          <w:tcPr>
            <w:tcW w:w="1418" w:type="dxa"/>
          </w:tcPr>
          <w:p w:rsidR="00E07EFA" w:rsidRDefault="00E07EFA" w:rsidP="00E07EFA">
            <w:pPr>
              <w:pStyle w:val="ad"/>
              <w:jc w:val="center"/>
              <w:rPr>
                <w:lang w:val="uk-UA"/>
              </w:rPr>
            </w:pPr>
            <w:r>
              <w:rPr>
                <w:lang w:val="uk-UA"/>
              </w:rPr>
              <w:t>Обсяги фінансування</w:t>
            </w:r>
          </w:p>
        </w:tc>
      </w:tr>
      <w:tr w:rsidR="00E07EFA" w:rsidRPr="00B50E11" w:rsidTr="00C3395C">
        <w:trPr>
          <w:trHeight w:val="1119"/>
        </w:trPr>
        <w:tc>
          <w:tcPr>
            <w:tcW w:w="687" w:type="dxa"/>
            <w:vMerge/>
            <w:vAlign w:val="center"/>
          </w:tcPr>
          <w:p w:rsidR="00E07EFA" w:rsidRPr="008E26E4" w:rsidRDefault="00E07EFA" w:rsidP="00E07EFA">
            <w:pPr>
              <w:pStyle w:val="ad"/>
              <w:jc w:val="center"/>
              <w:rPr>
                <w:i/>
                <w:sz w:val="24"/>
                <w:szCs w:val="24"/>
              </w:rPr>
            </w:pPr>
          </w:p>
        </w:tc>
        <w:tc>
          <w:tcPr>
            <w:tcW w:w="3716" w:type="dxa"/>
            <w:vMerge/>
            <w:vAlign w:val="center"/>
          </w:tcPr>
          <w:p w:rsidR="00E07EFA" w:rsidRPr="008E26E4" w:rsidRDefault="00E07EFA" w:rsidP="00E07EFA">
            <w:pPr>
              <w:pStyle w:val="ad"/>
              <w:jc w:val="center"/>
              <w:rPr>
                <w:i/>
                <w:sz w:val="24"/>
                <w:szCs w:val="24"/>
              </w:rPr>
            </w:pPr>
          </w:p>
        </w:tc>
        <w:tc>
          <w:tcPr>
            <w:tcW w:w="1375" w:type="dxa"/>
            <w:vMerge/>
            <w:vAlign w:val="center"/>
          </w:tcPr>
          <w:p w:rsidR="00E07EFA" w:rsidRPr="008E26E4" w:rsidRDefault="00E07EFA" w:rsidP="00E07EFA">
            <w:pPr>
              <w:pStyle w:val="ad"/>
              <w:jc w:val="center"/>
              <w:rPr>
                <w:i/>
              </w:rPr>
            </w:pPr>
          </w:p>
        </w:tc>
        <w:tc>
          <w:tcPr>
            <w:tcW w:w="1276" w:type="dxa"/>
            <w:vAlign w:val="center"/>
          </w:tcPr>
          <w:p w:rsidR="00E07EFA" w:rsidRPr="008E26E4" w:rsidRDefault="00E07EFA" w:rsidP="00E07EFA">
            <w:pPr>
              <w:pStyle w:val="ad"/>
              <w:jc w:val="center"/>
            </w:pPr>
            <w:proofErr w:type="spellStart"/>
            <w:r w:rsidRPr="008E26E4">
              <w:t>міський</w:t>
            </w:r>
            <w:proofErr w:type="spellEnd"/>
          </w:p>
          <w:p w:rsidR="00E07EFA" w:rsidRPr="0011177D" w:rsidRDefault="00E07EFA" w:rsidP="00E07EFA">
            <w:pPr>
              <w:pStyle w:val="ad"/>
              <w:jc w:val="center"/>
              <w:rPr>
                <w:lang w:val="uk-UA"/>
              </w:rPr>
            </w:pPr>
            <w:r w:rsidRPr="008E26E4">
              <w:t>бюджет</w:t>
            </w:r>
            <w:r>
              <w:rPr>
                <w:lang w:val="uk-UA"/>
              </w:rPr>
              <w:t xml:space="preserve"> тис.грн.</w:t>
            </w:r>
          </w:p>
        </w:tc>
        <w:tc>
          <w:tcPr>
            <w:tcW w:w="1168" w:type="dxa"/>
            <w:vAlign w:val="center"/>
          </w:tcPr>
          <w:p w:rsidR="00E07EFA" w:rsidRPr="008E26E4" w:rsidRDefault="00E07EFA" w:rsidP="00E07EFA">
            <w:pPr>
              <w:pStyle w:val="ad"/>
              <w:jc w:val="center"/>
              <w:rPr>
                <w:lang w:val="uk-UA"/>
              </w:rPr>
            </w:pPr>
            <w:r>
              <w:rPr>
                <w:lang w:val="uk-UA"/>
              </w:rPr>
              <w:t>і</w:t>
            </w:r>
            <w:r w:rsidRPr="008E26E4">
              <w:rPr>
                <w:lang w:val="uk-UA"/>
              </w:rPr>
              <w:t>нші джерела</w:t>
            </w:r>
          </w:p>
          <w:p w:rsidR="00E07EFA" w:rsidRPr="008E26E4" w:rsidRDefault="00E07EFA" w:rsidP="00E07EFA">
            <w:pPr>
              <w:pStyle w:val="ad"/>
              <w:jc w:val="center"/>
              <w:rPr>
                <w:lang w:val="uk-UA"/>
              </w:rPr>
            </w:pPr>
            <w:r w:rsidRPr="008E26E4">
              <w:rPr>
                <w:lang w:val="uk-UA"/>
              </w:rPr>
              <w:t xml:space="preserve">не </w:t>
            </w:r>
            <w:proofErr w:type="spellStart"/>
            <w:r w:rsidRPr="008E26E4">
              <w:rPr>
                <w:lang w:val="uk-UA"/>
              </w:rPr>
              <w:t>забо-ронені</w:t>
            </w:r>
            <w:proofErr w:type="spellEnd"/>
          </w:p>
          <w:p w:rsidR="00E07EFA" w:rsidRPr="008E26E4" w:rsidRDefault="00E07EFA" w:rsidP="00E07EFA">
            <w:pPr>
              <w:pStyle w:val="ad"/>
              <w:jc w:val="center"/>
            </w:pPr>
            <w:r w:rsidRPr="008E26E4">
              <w:rPr>
                <w:lang w:val="uk-UA"/>
              </w:rPr>
              <w:t>законом</w:t>
            </w:r>
            <w:r>
              <w:rPr>
                <w:lang w:val="uk-UA"/>
              </w:rPr>
              <w:t xml:space="preserve"> тис. грн.</w:t>
            </w:r>
          </w:p>
        </w:tc>
        <w:tc>
          <w:tcPr>
            <w:tcW w:w="1418" w:type="dxa"/>
            <w:vAlign w:val="center"/>
          </w:tcPr>
          <w:p w:rsidR="00E07EFA" w:rsidRPr="0011177D" w:rsidRDefault="00E07EFA" w:rsidP="00E07EFA">
            <w:pPr>
              <w:pStyle w:val="ad"/>
              <w:jc w:val="center"/>
              <w:rPr>
                <w:lang w:val="uk-UA"/>
              </w:rPr>
            </w:pPr>
            <w:r w:rsidRPr="0011177D">
              <w:rPr>
                <w:lang w:val="uk-UA"/>
              </w:rPr>
              <w:t>В межах наявного фінансового ресурсу</w:t>
            </w:r>
          </w:p>
          <w:p w:rsidR="00E07EFA" w:rsidRPr="008E26E4" w:rsidRDefault="00E07EFA" w:rsidP="00E07EFA">
            <w:pPr>
              <w:pStyle w:val="ad"/>
              <w:jc w:val="center"/>
              <w:rPr>
                <w:lang w:val="uk-UA"/>
              </w:rPr>
            </w:pPr>
            <w:r w:rsidRPr="0011177D">
              <w:rPr>
                <w:lang w:val="uk-UA"/>
              </w:rPr>
              <w:t>тис.грн.</w:t>
            </w:r>
          </w:p>
        </w:tc>
      </w:tr>
      <w:tr w:rsidR="00E07EFA" w:rsidRPr="00622B08" w:rsidTr="00C3395C">
        <w:trPr>
          <w:trHeight w:val="1092"/>
        </w:trPr>
        <w:tc>
          <w:tcPr>
            <w:tcW w:w="687" w:type="dxa"/>
          </w:tcPr>
          <w:p w:rsidR="00E07EFA" w:rsidRPr="00F74B41" w:rsidRDefault="00E07EFA" w:rsidP="00190DBD">
            <w:pPr>
              <w:jc w:val="center"/>
              <w:rPr>
                <w:color w:val="333333"/>
                <w:lang w:val="uk-UA"/>
              </w:rPr>
            </w:pPr>
            <w:r w:rsidRPr="00F74B41">
              <w:rPr>
                <w:color w:val="333333"/>
                <w:lang w:val="uk-UA"/>
              </w:rPr>
              <w:t>1.</w:t>
            </w:r>
          </w:p>
        </w:tc>
        <w:tc>
          <w:tcPr>
            <w:tcW w:w="3716" w:type="dxa"/>
          </w:tcPr>
          <w:p w:rsidR="00E07EFA" w:rsidRPr="00F74B41" w:rsidRDefault="00E07EFA" w:rsidP="00CE3506">
            <w:pPr>
              <w:tabs>
                <w:tab w:val="num" w:pos="236"/>
              </w:tabs>
              <w:rPr>
                <w:rFonts w:ascii="Times New Roman" w:hAnsi="Times New Roman"/>
                <w:color w:val="333333"/>
                <w:lang w:val="uk-UA"/>
              </w:rPr>
            </w:pPr>
            <w:proofErr w:type="spellStart"/>
            <w:r w:rsidRPr="00F74B41">
              <w:rPr>
                <w:rFonts w:ascii="Times New Roman" w:hAnsi="Times New Roman"/>
                <w:color w:val="333333"/>
                <w:lang w:val="uk-UA"/>
              </w:rPr>
              <w:t>Топографогеодезичні</w:t>
            </w:r>
            <w:proofErr w:type="spellEnd"/>
            <w:r w:rsidRPr="00F74B41">
              <w:rPr>
                <w:rFonts w:ascii="Times New Roman" w:hAnsi="Times New Roman"/>
                <w:color w:val="333333"/>
                <w:lang w:val="uk-UA"/>
              </w:rPr>
              <w:t xml:space="preserve"> роботи   з оновлення та коригування топографічної зйомки  в масштабі    1:10 000 території Новоодеської ОТГ</w:t>
            </w:r>
          </w:p>
        </w:tc>
        <w:tc>
          <w:tcPr>
            <w:tcW w:w="1375" w:type="dxa"/>
            <w:vAlign w:val="center"/>
          </w:tcPr>
          <w:p w:rsidR="00E07EFA" w:rsidRPr="00C3395C" w:rsidRDefault="00E07EFA" w:rsidP="001F5530">
            <w:pPr>
              <w:pStyle w:val="2"/>
              <w:rPr>
                <w:rStyle w:val="ae"/>
                <w:sz w:val="20"/>
                <w:lang w:val="uk-UA"/>
              </w:rPr>
            </w:pPr>
            <w:r w:rsidRPr="00C3395C">
              <w:rPr>
                <w:rStyle w:val="ae"/>
                <w:sz w:val="20"/>
                <w:lang w:val="uk-UA"/>
              </w:rPr>
              <w:t>Виконавчий комітет Новоодеської міської ради</w:t>
            </w:r>
          </w:p>
        </w:tc>
        <w:tc>
          <w:tcPr>
            <w:tcW w:w="1276" w:type="dxa"/>
            <w:vAlign w:val="center"/>
          </w:tcPr>
          <w:p w:rsidR="00E07EFA" w:rsidRPr="00C3395C" w:rsidRDefault="00E07EFA" w:rsidP="001F5530">
            <w:pPr>
              <w:pStyle w:val="2"/>
              <w:rPr>
                <w:sz w:val="20"/>
                <w:lang w:val="uk-UA"/>
              </w:rPr>
            </w:pPr>
            <w:r w:rsidRPr="00C3395C">
              <w:rPr>
                <w:sz w:val="20"/>
                <w:lang w:val="uk-UA"/>
              </w:rPr>
              <w:t>В межах наявного фінансового ресурсу</w:t>
            </w:r>
          </w:p>
        </w:tc>
        <w:tc>
          <w:tcPr>
            <w:tcW w:w="1168" w:type="dxa"/>
            <w:vAlign w:val="center"/>
          </w:tcPr>
          <w:p w:rsidR="00E07EFA" w:rsidRPr="00C3395C" w:rsidRDefault="00E07EFA" w:rsidP="00A11135">
            <w:pPr>
              <w:pStyle w:val="2"/>
              <w:rPr>
                <w:sz w:val="20"/>
                <w:lang w:val="uk-UA"/>
              </w:rPr>
            </w:pPr>
          </w:p>
        </w:tc>
        <w:tc>
          <w:tcPr>
            <w:tcW w:w="1418" w:type="dxa"/>
            <w:vAlign w:val="center"/>
          </w:tcPr>
          <w:p w:rsidR="00E07EFA" w:rsidRPr="00C3395C" w:rsidRDefault="00E07EFA" w:rsidP="00451C67">
            <w:pPr>
              <w:pStyle w:val="2"/>
              <w:rPr>
                <w:sz w:val="20"/>
                <w:lang w:val="uk-UA"/>
              </w:rPr>
            </w:pPr>
            <w:r w:rsidRPr="00C3395C">
              <w:rPr>
                <w:sz w:val="20"/>
                <w:lang w:val="uk-UA"/>
              </w:rPr>
              <w:t>Згідно наданих асигнувань</w:t>
            </w:r>
          </w:p>
        </w:tc>
      </w:tr>
      <w:tr w:rsidR="00E07EFA" w:rsidRPr="00622B08" w:rsidTr="00C3395C">
        <w:trPr>
          <w:trHeight w:val="576"/>
        </w:trPr>
        <w:tc>
          <w:tcPr>
            <w:tcW w:w="687" w:type="dxa"/>
          </w:tcPr>
          <w:p w:rsidR="00E07EFA" w:rsidRPr="00F74B41" w:rsidRDefault="00E07EFA" w:rsidP="00190DBD">
            <w:pPr>
              <w:jc w:val="center"/>
              <w:rPr>
                <w:color w:val="333333"/>
                <w:lang w:val="uk-UA"/>
              </w:rPr>
            </w:pPr>
            <w:r w:rsidRPr="00F74B41">
              <w:rPr>
                <w:color w:val="333333"/>
                <w:lang w:val="uk-UA"/>
              </w:rPr>
              <w:t>2.</w:t>
            </w:r>
          </w:p>
        </w:tc>
        <w:tc>
          <w:tcPr>
            <w:tcW w:w="3716" w:type="dxa"/>
          </w:tcPr>
          <w:p w:rsidR="00E07EFA" w:rsidRPr="00F74B41" w:rsidRDefault="00E07EFA" w:rsidP="00CE3506">
            <w:pPr>
              <w:tabs>
                <w:tab w:val="num" w:pos="236"/>
              </w:tabs>
              <w:rPr>
                <w:rFonts w:ascii="Times New Roman" w:hAnsi="Times New Roman"/>
                <w:color w:val="333333"/>
                <w:lang w:val="uk-UA"/>
              </w:rPr>
            </w:pPr>
            <w:r w:rsidRPr="00F74B41">
              <w:rPr>
                <w:rFonts w:ascii="Times New Roman" w:hAnsi="Times New Roman"/>
                <w:color w:val="333333"/>
                <w:lang w:val="uk-UA"/>
              </w:rPr>
              <w:t xml:space="preserve">Розробка </w:t>
            </w:r>
            <w:r w:rsidRPr="00F74B41">
              <w:rPr>
                <w:rFonts w:ascii="Times New Roman" w:hAnsi="Times New Roman"/>
                <w:bCs/>
                <w:color w:val="333333"/>
                <w:lang w:val="uk-UA"/>
              </w:rPr>
              <w:t>Комплексного плану просторового розвитку території Новоодеської територіальної громади</w:t>
            </w:r>
            <w:r w:rsidRPr="00F74B41">
              <w:rPr>
                <w:rFonts w:ascii="Times New Roman" w:hAnsi="Times New Roman"/>
                <w:bCs/>
                <w:color w:val="333333"/>
              </w:rPr>
              <w:t> </w:t>
            </w:r>
          </w:p>
        </w:tc>
        <w:tc>
          <w:tcPr>
            <w:tcW w:w="1375" w:type="dxa"/>
          </w:tcPr>
          <w:p w:rsidR="00E07EFA" w:rsidRPr="00C3395C" w:rsidRDefault="00E07EFA" w:rsidP="002011D2">
            <w:pPr>
              <w:pStyle w:val="2"/>
              <w:rPr>
                <w:sz w:val="20"/>
              </w:rPr>
            </w:pPr>
            <w:r w:rsidRPr="00C3395C">
              <w:rPr>
                <w:rStyle w:val="ae"/>
                <w:sz w:val="20"/>
                <w:lang w:val="uk-UA"/>
              </w:rPr>
              <w:t>Виконавчий комітет Новоодеської міської ради</w:t>
            </w:r>
          </w:p>
        </w:tc>
        <w:tc>
          <w:tcPr>
            <w:tcW w:w="1276" w:type="dxa"/>
          </w:tcPr>
          <w:p w:rsidR="00E07EFA" w:rsidRPr="00C3395C" w:rsidRDefault="00E07EFA" w:rsidP="001F5530">
            <w:pPr>
              <w:pStyle w:val="2"/>
              <w:rPr>
                <w:sz w:val="20"/>
              </w:rPr>
            </w:pPr>
            <w:r w:rsidRPr="00C3395C">
              <w:rPr>
                <w:sz w:val="20"/>
                <w:lang w:val="uk-UA"/>
              </w:rPr>
              <w:t>В межах наявного фінансового ресурсу</w:t>
            </w:r>
          </w:p>
        </w:tc>
        <w:tc>
          <w:tcPr>
            <w:tcW w:w="1168" w:type="dxa"/>
          </w:tcPr>
          <w:p w:rsidR="00E07EFA" w:rsidRPr="00C3395C" w:rsidRDefault="00E07EFA" w:rsidP="00A11135">
            <w:pPr>
              <w:pStyle w:val="2"/>
              <w:rPr>
                <w:sz w:val="20"/>
              </w:rPr>
            </w:pPr>
          </w:p>
        </w:tc>
        <w:tc>
          <w:tcPr>
            <w:tcW w:w="1418" w:type="dxa"/>
          </w:tcPr>
          <w:p w:rsidR="00E07EFA" w:rsidRPr="00C3395C" w:rsidRDefault="00E07EFA" w:rsidP="00451C67">
            <w:pPr>
              <w:pStyle w:val="2"/>
              <w:rPr>
                <w:sz w:val="20"/>
              </w:rPr>
            </w:pPr>
            <w:r w:rsidRPr="00C3395C">
              <w:rPr>
                <w:sz w:val="20"/>
                <w:lang w:val="uk-UA"/>
              </w:rPr>
              <w:t>Згідно наданих асигнувань</w:t>
            </w:r>
          </w:p>
        </w:tc>
      </w:tr>
      <w:tr w:rsidR="00F74B41" w:rsidRPr="00622B08" w:rsidTr="00C3395C">
        <w:trPr>
          <w:trHeight w:val="576"/>
        </w:trPr>
        <w:tc>
          <w:tcPr>
            <w:tcW w:w="687" w:type="dxa"/>
          </w:tcPr>
          <w:p w:rsidR="00F74B41" w:rsidRPr="0053256F" w:rsidRDefault="00F74B41" w:rsidP="00606EFC">
            <w:pPr>
              <w:jc w:val="center"/>
              <w:rPr>
                <w:color w:val="333333"/>
                <w:lang w:val="uk-UA"/>
              </w:rPr>
            </w:pPr>
            <w:r w:rsidRPr="00B50E11">
              <w:rPr>
                <w:color w:val="333333"/>
              </w:rPr>
              <w:t>3</w:t>
            </w:r>
            <w:r>
              <w:rPr>
                <w:color w:val="333333"/>
                <w:lang w:val="uk-UA"/>
              </w:rPr>
              <w:t>.</w:t>
            </w:r>
          </w:p>
        </w:tc>
        <w:tc>
          <w:tcPr>
            <w:tcW w:w="3716" w:type="dxa"/>
          </w:tcPr>
          <w:p w:rsidR="00F74B41" w:rsidRPr="00622B08" w:rsidRDefault="00F74B41" w:rsidP="00CE3506">
            <w:pPr>
              <w:tabs>
                <w:tab w:val="num" w:pos="236"/>
              </w:tabs>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с.Дільниче</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pStyle w:val="2"/>
              <w:rPr>
                <w:sz w:val="20"/>
              </w:rPr>
            </w:pPr>
          </w:p>
        </w:tc>
        <w:tc>
          <w:tcPr>
            <w:tcW w:w="1418" w:type="dxa"/>
          </w:tcPr>
          <w:p w:rsidR="00F74B41" w:rsidRPr="00C3395C" w:rsidRDefault="00F74B41" w:rsidP="00451C67">
            <w:pPr>
              <w:pStyle w:val="2"/>
              <w:rPr>
                <w:sz w:val="20"/>
              </w:rPr>
            </w:pPr>
            <w:r w:rsidRPr="00C3395C">
              <w:rPr>
                <w:sz w:val="20"/>
                <w:lang w:val="uk-UA"/>
              </w:rPr>
              <w:t>Згідно наданих асигнувань</w:t>
            </w:r>
          </w:p>
        </w:tc>
      </w:tr>
      <w:tr w:rsidR="00F74B41" w:rsidRPr="00B50E11" w:rsidTr="00C3395C">
        <w:trPr>
          <w:trHeight w:val="144"/>
        </w:trPr>
        <w:tc>
          <w:tcPr>
            <w:tcW w:w="687" w:type="dxa"/>
          </w:tcPr>
          <w:p w:rsidR="00F74B41" w:rsidRPr="00AF1CA3" w:rsidRDefault="00F74B41" w:rsidP="00606EFC">
            <w:pPr>
              <w:jc w:val="center"/>
              <w:rPr>
                <w:color w:val="333333"/>
                <w:lang w:val="uk-UA"/>
              </w:rPr>
            </w:pPr>
            <w:r>
              <w:rPr>
                <w:color w:val="333333"/>
                <w:lang w:val="uk-UA"/>
              </w:rPr>
              <w:t>4.</w:t>
            </w:r>
          </w:p>
        </w:tc>
        <w:tc>
          <w:tcPr>
            <w:tcW w:w="3716" w:type="dxa"/>
          </w:tcPr>
          <w:p w:rsidR="00F74B41" w:rsidRPr="00404259" w:rsidRDefault="00F74B41" w:rsidP="00FA39DC">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с.Дільниче</w:t>
            </w:r>
            <w:proofErr w:type="spellEnd"/>
            <w:r>
              <w:rPr>
                <w:rFonts w:ascii="Times New Roman" w:hAnsi="Times New Roman"/>
                <w:color w:val="333333"/>
                <w:lang w:val="uk-UA"/>
              </w:rPr>
              <w:t xml:space="preserve">. </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44"/>
        </w:trPr>
        <w:tc>
          <w:tcPr>
            <w:tcW w:w="687" w:type="dxa"/>
          </w:tcPr>
          <w:p w:rsidR="00F74B41" w:rsidRPr="0053256F" w:rsidRDefault="00F74B41" w:rsidP="00606EFC">
            <w:pPr>
              <w:jc w:val="center"/>
              <w:rPr>
                <w:color w:val="333333"/>
                <w:lang w:val="uk-UA"/>
              </w:rPr>
            </w:pPr>
            <w:r>
              <w:rPr>
                <w:color w:val="333333"/>
                <w:lang w:val="uk-UA"/>
              </w:rPr>
              <w:t>5.</w:t>
            </w:r>
          </w:p>
        </w:tc>
        <w:tc>
          <w:tcPr>
            <w:tcW w:w="3716" w:type="dxa"/>
          </w:tcPr>
          <w:p w:rsidR="00F74B41" w:rsidRPr="00C129E0"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с.Гребеники</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AF1CA3" w:rsidTr="00C3395C">
        <w:trPr>
          <w:trHeight w:val="144"/>
        </w:trPr>
        <w:tc>
          <w:tcPr>
            <w:tcW w:w="687" w:type="dxa"/>
          </w:tcPr>
          <w:p w:rsidR="00F74B41" w:rsidRPr="00AF1CA3" w:rsidRDefault="00F74B41" w:rsidP="00606EFC">
            <w:pPr>
              <w:jc w:val="center"/>
              <w:rPr>
                <w:color w:val="333333"/>
                <w:lang w:val="uk-UA"/>
              </w:rPr>
            </w:pPr>
            <w:r>
              <w:rPr>
                <w:color w:val="333333"/>
                <w:lang w:val="uk-UA"/>
              </w:rPr>
              <w:t>6.</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Розробка Генерального плану населеного пункту  с.Гребеники.</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44"/>
        </w:trPr>
        <w:tc>
          <w:tcPr>
            <w:tcW w:w="687" w:type="dxa"/>
          </w:tcPr>
          <w:p w:rsidR="00F74B41" w:rsidRPr="00AF1CA3" w:rsidRDefault="00F74B41" w:rsidP="00606EFC">
            <w:pPr>
              <w:jc w:val="center"/>
              <w:rPr>
                <w:color w:val="333333"/>
                <w:lang w:val="uk-UA"/>
              </w:rPr>
            </w:pPr>
            <w:r>
              <w:rPr>
                <w:color w:val="333333"/>
                <w:lang w:val="uk-UA"/>
              </w:rPr>
              <w:t>7.</w:t>
            </w:r>
          </w:p>
        </w:tc>
        <w:tc>
          <w:tcPr>
            <w:tcW w:w="3716" w:type="dxa"/>
          </w:tcPr>
          <w:p w:rsidR="00F74B41" w:rsidRPr="0053256F"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с.Новоолександрівка</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AF1CA3" w:rsidTr="00C3395C">
        <w:trPr>
          <w:trHeight w:val="144"/>
        </w:trPr>
        <w:tc>
          <w:tcPr>
            <w:tcW w:w="687" w:type="dxa"/>
          </w:tcPr>
          <w:p w:rsidR="00F74B41" w:rsidRPr="00AF1CA3" w:rsidRDefault="00F74B41" w:rsidP="00606EFC">
            <w:pPr>
              <w:jc w:val="center"/>
              <w:rPr>
                <w:color w:val="333333"/>
                <w:lang w:val="uk-UA"/>
              </w:rPr>
            </w:pPr>
            <w:r>
              <w:rPr>
                <w:color w:val="333333"/>
                <w:lang w:val="uk-UA"/>
              </w:rPr>
              <w:lastRenderedPageBreak/>
              <w:t>8.</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с.Новоолександрівка</w:t>
            </w:r>
            <w:proofErr w:type="spellEnd"/>
            <w:r>
              <w:rPr>
                <w:rFonts w:ascii="Times New Roman" w:hAnsi="Times New Roman"/>
                <w:color w:val="333333"/>
                <w:lang w:val="uk-UA"/>
              </w:rPr>
              <w:t>.</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44"/>
        </w:trPr>
        <w:tc>
          <w:tcPr>
            <w:tcW w:w="687" w:type="dxa"/>
          </w:tcPr>
          <w:p w:rsidR="00F74B41" w:rsidRPr="00AF1CA3" w:rsidRDefault="00F74B41" w:rsidP="00606EFC">
            <w:pPr>
              <w:jc w:val="center"/>
              <w:rPr>
                <w:color w:val="333333"/>
                <w:lang w:val="uk-UA"/>
              </w:rPr>
            </w:pPr>
            <w:r>
              <w:rPr>
                <w:color w:val="333333"/>
                <w:lang w:val="uk-UA"/>
              </w:rPr>
              <w:t>9.</w:t>
            </w:r>
          </w:p>
        </w:tc>
        <w:tc>
          <w:tcPr>
            <w:tcW w:w="3716" w:type="dxa"/>
          </w:tcPr>
          <w:p w:rsidR="00F74B41"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с.Новосафронівка</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AF1CA3" w:rsidTr="00C3395C">
        <w:trPr>
          <w:trHeight w:val="144"/>
        </w:trPr>
        <w:tc>
          <w:tcPr>
            <w:tcW w:w="687" w:type="dxa"/>
          </w:tcPr>
          <w:p w:rsidR="00F74B41" w:rsidRPr="00AF1CA3" w:rsidRDefault="00F74B41" w:rsidP="00606EFC">
            <w:pPr>
              <w:jc w:val="center"/>
              <w:rPr>
                <w:color w:val="333333"/>
                <w:lang w:val="uk-UA"/>
              </w:rPr>
            </w:pPr>
            <w:r>
              <w:rPr>
                <w:color w:val="333333"/>
                <w:lang w:val="uk-UA"/>
              </w:rPr>
              <w:t>10.</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с.Новосафронівка</w:t>
            </w:r>
            <w:proofErr w:type="spellEnd"/>
            <w:r>
              <w:rPr>
                <w:rFonts w:ascii="Times New Roman" w:hAnsi="Times New Roman"/>
                <w:color w:val="333333"/>
                <w:lang w:val="uk-UA"/>
              </w:rPr>
              <w:t>.</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44"/>
        </w:trPr>
        <w:tc>
          <w:tcPr>
            <w:tcW w:w="687" w:type="dxa"/>
          </w:tcPr>
          <w:p w:rsidR="00F74B41" w:rsidRPr="00AF1CA3" w:rsidRDefault="00F74B41" w:rsidP="00606EFC">
            <w:pPr>
              <w:jc w:val="center"/>
              <w:rPr>
                <w:color w:val="333333"/>
                <w:lang w:val="uk-UA"/>
              </w:rPr>
            </w:pPr>
            <w:r>
              <w:rPr>
                <w:color w:val="333333"/>
                <w:lang w:val="uk-UA"/>
              </w:rPr>
              <w:t>11.</w:t>
            </w:r>
          </w:p>
        </w:tc>
        <w:tc>
          <w:tcPr>
            <w:tcW w:w="3716" w:type="dxa"/>
          </w:tcPr>
          <w:p w:rsidR="00F74B41"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с.Кам’янка</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pPr>
              <w:rPr>
                <w:rFonts w:ascii="Times New Roman" w:hAnsi="Times New Roman"/>
                <w:sz w:val="20"/>
                <w:szCs w:val="20"/>
              </w:rPr>
            </w:pPr>
          </w:p>
        </w:tc>
        <w:tc>
          <w:tcPr>
            <w:tcW w:w="1418" w:type="dxa"/>
          </w:tcPr>
          <w:p w:rsidR="00F74B41" w:rsidRPr="00C3395C" w:rsidRDefault="00F74B41" w:rsidP="00451C67">
            <w:pP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AF1CA3" w:rsidTr="00C3395C">
        <w:trPr>
          <w:trHeight w:val="144"/>
        </w:trPr>
        <w:tc>
          <w:tcPr>
            <w:tcW w:w="687" w:type="dxa"/>
          </w:tcPr>
          <w:p w:rsidR="00F74B41" w:rsidRDefault="00F74B41" w:rsidP="00606EFC">
            <w:pPr>
              <w:jc w:val="center"/>
              <w:rPr>
                <w:color w:val="333333"/>
                <w:lang w:val="uk-UA"/>
              </w:rPr>
            </w:pPr>
            <w:r>
              <w:rPr>
                <w:color w:val="333333"/>
                <w:lang w:val="uk-UA"/>
              </w:rPr>
              <w:t>12.</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с.Кам’янка</w:t>
            </w:r>
            <w:proofErr w:type="spellEnd"/>
            <w:r>
              <w:rPr>
                <w:rFonts w:ascii="Times New Roman" w:hAnsi="Times New Roman"/>
                <w:color w:val="333333"/>
                <w:lang w:val="uk-UA"/>
              </w:rPr>
              <w:t>.</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pPr>
              <w:rPr>
                <w:rFonts w:ascii="Times New Roman" w:hAnsi="Times New Roman"/>
                <w:sz w:val="20"/>
                <w:szCs w:val="20"/>
              </w:rPr>
            </w:pPr>
          </w:p>
        </w:tc>
        <w:tc>
          <w:tcPr>
            <w:tcW w:w="1418" w:type="dxa"/>
          </w:tcPr>
          <w:p w:rsidR="00F74B41" w:rsidRPr="00C3395C" w:rsidRDefault="00F74B41" w:rsidP="00451C67">
            <w:pP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44"/>
        </w:trPr>
        <w:tc>
          <w:tcPr>
            <w:tcW w:w="687" w:type="dxa"/>
          </w:tcPr>
          <w:p w:rsidR="00F74B41" w:rsidRDefault="00F74B41" w:rsidP="00606EFC">
            <w:pPr>
              <w:jc w:val="center"/>
              <w:rPr>
                <w:color w:val="333333"/>
                <w:lang w:val="uk-UA"/>
              </w:rPr>
            </w:pPr>
            <w:r>
              <w:rPr>
                <w:color w:val="333333"/>
                <w:lang w:val="uk-UA"/>
              </w:rPr>
              <w:t>13.</w:t>
            </w:r>
          </w:p>
        </w:tc>
        <w:tc>
          <w:tcPr>
            <w:tcW w:w="3716" w:type="dxa"/>
          </w:tcPr>
          <w:p w:rsidR="00F74B41"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с.Зарічне</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pPr>
              <w:rPr>
                <w:rFonts w:ascii="Times New Roman" w:hAnsi="Times New Roman"/>
                <w:sz w:val="20"/>
                <w:szCs w:val="20"/>
              </w:rPr>
            </w:pPr>
          </w:p>
        </w:tc>
        <w:tc>
          <w:tcPr>
            <w:tcW w:w="1418" w:type="dxa"/>
          </w:tcPr>
          <w:p w:rsidR="00F74B41" w:rsidRPr="00C3395C" w:rsidRDefault="00F74B41" w:rsidP="00451C67">
            <w:pP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AF1CA3" w:rsidTr="00C3395C">
        <w:trPr>
          <w:trHeight w:val="144"/>
        </w:trPr>
        <w:tc>
          <w:tcPr>
            <w:tcW w:w="687" w:type="dxa"/>
          </w:tcPr>
          <w:p w:rsidR="00F74B41" w:rsidRDefault="00F74B41" w:rsidP="00606EFC">
            <w:pPr>
              <w:jc w:val="center"/>
              <w:rPr>
                <w:color w:val="333333"/>
                <w:lang w:val="uk-UA"/>
              </w:rPr>
            </w:pPr>
            <w:r>
              <w:rPr>
                <w:color w:val="333333"/>
                <w:lang w:val="uk-UA"/>
              </w:rPr>
              <w:t>14.</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с.Зарічне</w:t>
            </w:r>
            <w:proofErr w:type="spellEnd"/>
            <w:r>
              <w:rPr>
                <w:rFonts w:ascii="Times New Roman" w:hAnsi="Times New Roman"/>
                <w:color w:val="333333"/>
                <w:lang w:val="uk-UA"/>
              </w:rPr>
              <w:t>.</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pPr>
              <w:rPr>
                <w:rFonts w:ascii="Times New Roman" w:hAnsi="Times New Roman"/>
                <w:sz w:val="20"/>
                <w:szCs w:val="20"/>
              </w:rPr>
            </w:pPr>
          </w:p>
        </w:tc>
        <w:tc>
          <w:tcPr>
            <w:tcW w:w="1418" w:type="dxa"/>
          </w:tcPr>
          <w:p w:rsidR="00F74B41" w:rsidRPr="00C3395C" w:rsidRDefault="00F74B41" w:rsidP="00451C67">
            <w:pP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44"/>
        </w:trPr>
        <w:tc>
          <w:tcPr>
            <w:tcW w:w="687" w:type="dxa"/>
          </w:tcPr>
          <w:p w:rsidR="00F74B41" w:rsidRDefault="00F74B41" w:rsidP="00606EFC">
            <w:pPr>
              <w:jc w:val="center"/>
              <w:rPr>
                <w:color w:val="333333"/>
                <w:lang w:val="uk-UA"/>
              </w:rPr>
            </w:pPr>
            <w:r>
              <w:rPr>
                <w:color w:val="333333"/>
                <w:lang w:val="uk-UA"/>
              </w:rPr>
              <w:t>15.</w:t>
            </w:r>
          </w:p>
        </w:tc>
        <w:tc>
          <w:tcPr>
            <w:tcW w:w="3716" w:type="dxa"/>
          </w:tcPr>
          <w:p w:rsidR="00F74B41"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с.Підлісне</w:t>
            </w:r>
            <w:proofErr w:type="spellEnd"/>
            <w:r>
              <w:rPr>
                <w:rFonts w:ascii="Times New Roman" w:hAnsi="Times New Roman"/>
                <w:color w:val="333333"/>
                <w:lang w:val="uk-UA"/>
              </w:rPr>
              <w:t>.</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pPr>
              <w:rPr>
                <w:rFonts w:ascii="Times New Roman" w:hAnsi="Times New Roman"/>
                <w:sz w:val="20"/>
                <w:szCs w:val="20"/>
              </w:rPr>
            </w:pPr>
          </w:p>
        </w:tc>
        <w:tc>
          <w:tcPr>
            <w:tcW w:w="1418" w:type="dxa"/>
          </w:tcPr>
          <w:p w:rsidR="00F74B41" w:rsidRPr="00C3395C" w:rsidRDefault="00F74B41" w:rsidP="00451C67">
            <w:pP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AF1CA3" w:rsidTr="00C3395C">
        <w:trPr>
          <w:trHeight w:val="827"/>
        </w:trPr>
        <w:tc>
          <w:tcPr>
            <w:tcW w:w="687" w:type="dxa"/>
          </w:tcPr>
          <w:p w:rsidR="00F74B41" w:rsidRDefault="00F74B41" w:rsidP="00606EFC">
            <w:pPr>
              <w:jc w:val="center"/>
              <w:rPr>
                <w:color w:val="333333"/>
                <w:lang w:val="uk-UA"/>
              </w:rPr>
            </w:pPr>
            <w:r>
              <w:rPr>
                <w:color w:val="333333"/>
                <w:lang w:val="uk-UA"/>
              </w:rPr>
              <w:t>16.</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с.Підлісне</w:t>
            </w:r>
            <w:proofErr w:type="spellEnd"/>
            <w:r>
              <w:rPr>
                <w:rFonts w:ascii="Times New Roman" w:hAnsi="Times New Roman"/>
                <w:color w:val="333333"/>
                <w:lang w:val="uk-UA"/>
              </w:rPr>
              <w:t>.</w:t>
            </w:r>
          </w:p>
        </w:tc>
        <w:tc>
          <w:tcPr>
            <w:tcW w:w="1375" w:type="dxa"/>
          </w:tcPr>
          <w:p w:rsidR="00F74B41" w:rsidRPr="00C3395C" w:rsidRDefault="00F74B41" w:rsidP="001F5530">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pPr>
              <w:rPr>
                <w:rFonts w:ascii="Times New Roman" w:hAnsi="Times New Roman"/>
                <w:sz w:val="20"/>
                <w:szCs w:val="20"/>
              </w:rPr>
            </w:pPr>
          </w:p>
        </w:tc>
        <w:tc>
          <w:tcPr>
            <w:tcW w:w="1418" w:type="dxa"/>
          </w:tcPr>
          <w:p w:rsidR="00F74B41" w:rsidRPr="00C3395C" w:rsidRDefault="00F74B41" w:rsidP="00451C67">
            <w:pP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369"/>
        </w:trPr>
        <w:tc>
          <w:tcPr>
            <w:tcW w:w="687" w:type="dxa"/>
          </w:tcPr>
          <w:p w:rsidR="00F74B41" w:rsidRDefault="00F74B41" w:rsidP="00606EFC">
            <w:pPr>
              <w:jc w:val="center"/>
              <w:rPr>
                <w:color w:val="333333"/>
                <w:lang w:val="uk-UA"/>
              </w:rPr>
            </w:pPr>
            <w:r>
              <w:rPr>
                <w:color w:val="333333"/>
                <w:lang w:val="uk-UA"/>
              </w:rPr>
              <w:t>17.</w:t>
            </w:r>
          </w:p>
        </w:tc>
        <w:tc>
          <w:tcPr>
            <w:tcW w:w="3716" w:type="dxa"/>
          </w:tcPr>
          <w:p w:rsidR="00F74B41"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с.Новомиколаївка</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827"/>
        </w:trPr>
        <w:tc>
          <w:tcPr>
            <w:tcW w:w="687" w:type="dxa"/>
          </w:tcPr>
          <w:p w:rsidR="00F74B41" w:rsidRDefault="00F74B41" w:rsidP="00606EFC">
            <w:pPr>
              <w:jc w:val="center"/>
              <w:rPr>
                <w:color w:val="333333"/>
                <w:lang w:val="uk-UA"/>
              </w:rPr>
            </w:pPr>
            <w:r>
              <w:rPr>
                <w:color w:val="333333"/>
                <w:lang w:val="uk-UA"/>
              </w:rPr>
              <w:t>18.</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с.Новомиколаївка</w:t>
            </w:r>
            <w:proofErr w:type="spellEnd"/>
            <w:r>
              <w:rPr>
                <w:rFonts w:ascii="Times New Roman" w:hAnsi="Times New Roman"/>
                <w:color w:val="333333"/>
                <w:lang w:val="uk-UA"/>
              </w:rPr>
              <w:t>.</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369"/>
        </w:trPr>
        <w:tc>
          <w:tcPr>
            <w:tcW w:w="687" w:type="dxa"/>
          </w:tcPr>
          <w:p w:rsidR="00F74B41" w:rsidRDefault="00F74B41" w:rsidP="00606EFC">
            <w:pPr>
              <w:jc w:val="center"/>
              <w:rPr>
                <w:color w:val="333333"/>
                <w:lang w:val="uk-UA"/>
              </w:rPr>
            </w:pPr>
            <w:r>
              <w:rPr>
                <w:color w:val="333333"/>
                <w:lang w:val="uk-UA"/>
              </w:rPr>
              <w:t>19.</w:t>
            </w:r>
          </w:p>
        </w:tc>
        <w:tc>
          <w:tcPr>
            <w:tcW w:w="3716" w:type="dxa"/>
          </w:tcPr>
          <w:p w:rsidR="00F74B41"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с.Новопавлівка</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827"/>
        </w:trPr>
        <w:tc>
          <w:tcPr>
            <w:tcW w:w="687" w:type="dxa"/>
          </w:tcPr>
          <w:p w:rsidR="00F74B41" w:rsidRDefault="00F74B41" w:rsidP="00606EFC">
            <w:pPr>
              <w:jc w:val="center"/>
              <w:rPr>
                <w:color w:val="333333"/>
                <w:lang w:val="uk-UA"/>
              </w:rPr>
            </w:pPr>
            <w:r>
              <w:rPr>
                <w:color w:val="333333"/>
                <w:lang w:val="uk-UA"/>
              </w:rPr>
              <w:lastRenderedPageBreak/>
              <w:t>20.</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с.Новопавлівка</w:t>
            </w:r>
            <w:proofErr w:type="spellEnd"/>
            <w:r>
              <w:rPr>
                <w:rFonts w:ascii="Times New Roman" w:hAnsi="Times New Roman"/>
                <w:color w:val="333333"/>
                <w:lang w:val="uk-UA"/>
              </w:rPr>
              <w:t>.</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125"/>
        </w:trPr>
        <w:tc>
          <w:tcPr>
            <w:tcW w:w="687" w:type="dxa"/>
          </w:tcPr>
          <w:p w:rsidR="00F74B41" w:rsidRDefault="00F74B41" w:rsidP="00606EFC">
            <w:pPr>
              <w:jc w:val="center"/>
              <w:rPr>
                <w:color w:val="333333"/>
                <w:lang w:val="uk-UA"/>
              </w:rPr>
            </w:pPr>
            <w:r>
              <w:rPr>
                <w:color w:val="333333"/>
                <w:lang w:val="uk-UA"/>
              </w:rPr>
              <w:t>21.</w:t>
            </w:r>
          </w:p>
        </w:tc>
        <w:tc>
          <w:tcPr>
            <w:tcW w:w="3716" w:type="dxa"/>
          </w:tcPr>
          <w:p w:rsidR="00F74B41"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с.Михайлівка</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842"/>
        </w:trPr>
        <w:tc>
          <w:tcPr>
            <w:tcW w:w="687" w:type="dxa"/>
          </w:tcPr>
          <w:p w:rsidR="00F74B41" w:rsidRDefault="00F74B41" w:rsidP="00606EFC">
            <w:pPr>
              <w:jc w:val="center"/>
              <w:rPr>
                <w:color w:val="333333"/>
                <w:lang w:val="uk-UA"/>
              </w:rPr>
            </w:pPr>
            <w:r>
              <w:rPr>
                <w:color w:val="333333"/>
                <w:lang w:val="uk-UA"/>
              </w:rPr>
              <w:t>22.</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с.Михайлівка</w:t>
            </w:r>
            <w:proofErr w:type="spellEnd"/>
            <w:r>
              <w:rPr>
                <w:rFonts w:ascii="Times New Roman" w:hAnsi="Times New Roman"/>
                <w:color w:val="333333"/>
                <w:lang w:val="uk-UA"/>
              </w:rPr>
              <w:t>.</w:t>
            </w:r>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1369"/>
        </w:trPr>
        <w:tc>
          <w:tcPr>
            <w:tcW w:w="687" w:type="dxa"/>
          </w:tcPr>
          <w:p w:rsidR="00F74B41" w:rsidRDefault="00F74B41" w:rsidP="00606EFC">
            <w:pPr>
              <w:jc w:val="center"/>
              <w:rPr>
                <w:color w:val="333333"/>
                <w:lang w:val="uk-UA"/>
              </w:rPr>
            </w:pPr>
            <w:r>
              <w:rPr>
                <w:color w:val="333333"/>
                <w:lang w:val="uk-UA"/>
              </w:rPr>
              <w:t>23.</w:t>
            </w:r>
          </w:p>
        </w:tc>
        <w:tc>
          <w:tcPr>
            <w:tcW w:w="3716" w:type="dxa"/>
          </w:tcPr>
          <w:p w:rsidR="00F74B41" w:rsidRDefault="00F74B41" w:rsidP="00CE3506">
            <w:pPr>
              <w:rPr>
                <w:rFonts w:ascii="Times New Roman" w:hAnsi="Times New Roman"/>
                <w:color w:val="333333"/>
                <w:lang w:val="uk-UA"/>
              </w:rPr>
            </w:pPr>
            <w:proofErr w:type="spellStart"/>
            <w:r>
              <w:rPr>
                <w:rFonts w:ascii="Times New Roman" w:hAnsi="Times New Roman"/>
                <w:color w:val="333333"/>
                <w:lang w:val="uk-UA"/>
              </w:rPr>
              <w:t>Т</w:t>
            </w:r>
            <w:r w:rsidRPr="00622B08">
              <w:rPr>
                <w:rFonts w:ascii="Times New Roman" w:hAnsi="Times New Roman"/>
                <w:color w:val="333333"/>
                <w:lang w:val="uk-UA"/>
              </w:rPr>
              <w:t>опографогеодезичні</w:t>
            </w:r>
            <w:proofErr w:type="spellEnd"/>
            <w:r w:rsidRPr="00622B08">
              <w:rPr>
                <w:rFonts w:ascii="Times New Roman" w:hAnsi="Times New Roman"/>
                <w:color w:val="333333"/>
                <w:lang w:val="uk-UA"/>
              </w:rPr>
              <w:t xml:space="preserve"> роботи   з оновлення та коригування топографічної зйомки  в масштабі</w:t>
            </w:r>
            <w:r>
              <w:rPr>
                <w:rFonts w:ascii="Times New Roman" w:hAnsi="Times New Roman"/>
                <w:color w:val="333333"/>
                <w:lang w:val="uk-UA"/>
              </w:rPr>
              <w:t xml:space="preserve">   </w:t>
            </w:r>
            <w:r w:rsidRPr="00622B08">
              <w:rPr>
                <w:rFonts w:ascii="Times New Roman" w:hAnsi="Times New Roman"/>
                <w:color w:val="333333"/>
                <w:lang w:val="uk-UA"/>
              </w:rPr>
              <w:t xml:space="preserve"> 1:2 000</w:t>
            </w:r>
            <w:r>
              <w:rPr>
                <w:rFonts w:ascii="Times New Roman" w:hAnsi="Times New Roman"/>
                <w:color w:val="333333"/>
                <w:lang w:val="uk-UA"/>
              </w:rPr>
              <w:t xml:space="preserve"> </w:t>
            </w:r>
            <w:proofErr w:type="spellStart"/>
            <w:r>
              <w:rPr>
                <w:rFonts w:ascii="Times New Roman" w:hAnsi="Times New Roman"/>
                <w:color w:val="333333"/>
                <w:lang w:val="uk-UA"/>
              </w:rPr>
              <w:t>с.Троїцьке</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827"/>
        </w:trPr>
        <w:tc>
          <w:tcPr>
            <w:tcW w:w="687" w:type="dxa"/>
          </w:tcPr>
          <w:p w:rsidR="00F74B41" w:rsidRDefault="00F74B41" w:rsidP="00CE3506">
            <w:pPr>
              <w:jc w:val="center"/>
              <w:rPr>
                <w:color w:val="333333"/>
                <w:lang w:val="uk-UA"/>
              </w:rPr>
            </w:pPr>
            <w:r>
              <w:rPr>
                <w:color w:val="333333"/>
                <w:lang w:val="uk-UA"/>
              </w:rPr>
              <w:t>24.</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 xml:space="preserve">Розробка Генерального плану населеного пункту  </w:t>
            </w:r>
            <w:proofErr w:type="spellStart"/>
            <w:r>
              <w:rPr>
                <w:rFonts w:ascii="Times New Roman" w:hAnsi="Times New Roman"/>
                <w:color w:val="333333"/>
                <w:lang w:val="uk-UA"/>
              </w:rPr>
              <w:t>с.Троїцьке</w:t>
            </w:r>
            <w:proofErr w:type="spellEnd"/>
          </w:p>
        </w:tc>
        <w:tc>
          <w:tcPr>
            <w:tcW w:w="1375" w:type="dxa"/>
          </w:tcPr>
          <w:p w:rsidR="00F74B41" w:rsidRPr="00C3395C" w:rsidRDefault="00F74B41" w:rsidP="002011D2">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1F5530">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A11135">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r w:rsidR="00F74B41" w:rsidRPr="00BF117E" w:rsidTr="00C3395C">
        <w:trPr>
          <w:trHeight w:val="827"/>
        </w:trPr>
        <w:tc>
          <w:tcPr>
            <w:tcW w:w="687" w:type="dxa"/>
          </w:tcPr>
          <w:p w:rsidR="00F74B41" w:rsidRDefault="00F74B41" w:rsidP="00CE3506">
            <w:pPr>
              <w:jc w:val="center"/>
              <w:rPr>
                <w:color w:val="333333"/>
                <w:lang w:val="uk-UA"/>
              </w:rPr>
            </w:pPr>
            <w:r>
              <w:rPr>
                <w:color w:val="333333"/>
                <w:lang w:val="uk-UA"/>
              </w:rPr>
              <w:t>25.</w:t>
            </w:r>
          </w:p>
        </w:tc>
        <w:tc>
          <w:tcPr>
            <w:tcW w:w="3716" w:type="dxa"/>
          </w:tcPr>
          <w:p w:rsidR="00F74B41" w:rsidRDefault="00F74B41" w:rsidP="00CE3506">
            <w:pPr>
              <w:rPr>
                <w:rFonts w:ascii="Times New Roman" w:hAnsi="Times New Roman"/>
                <w:color w:val="333333"/>
                <w:lang w:val="uk-UA"/>
              </w:rPr>
            </w:pPr>
            <w:r>
              <w:rPr>
                <w:rFonts w:ascii="Times New Roman" w:hAnsi="Times New Roman"/>
                <w:color w:val="333333"/>
                <w:lang w:val="uk-UA"/>
              </w:rPr>
              <w:t>Розробка детальних планів територій  земельних ділянок</w:t>
            </w:r>
          </w:p>
        </w:tc>
        <w:tc>
          <w:tcPr>
            <w:tcW w:w="1375" w:type="dxa"/>
          </w:tcPr>
          <w:p w:rsidR="00F74B41" w:rsidRPr="00C3395C" w:rsidRDefault="00F74B41" w:rsidP="00451C67">
            <w:pPr>
              <w:pStyle w:val="2"/>
              <w:rPr>
                <w:sz w:val="20"/>
              </w:rPr>
            </w:pPr>
            <w:r w:rsidRPr="00C3395C">
              <w:rPr>
                <w:rStyle w:val="ae"/>
                <w:sz w:val="20"/>
                <w:lang w:val="uk-UA"/>
              </w:rPr>
              <w:t>Виконавчий комітет Новоодеської міської ради</w:t>
            </w:r>
          </w:p>
        </w:tc>
        <w:tc>
          <w:tcPr>
            <w:tcW w:w="1276" w:type="dxa"/>
          </w:tcPr>
          <w:p w:rsidR="00F74B41" w:rsidRPr="00C3395C" w:rsidRDefault="00F74B41" w:rsidP="00451C67">
            <w:pPr>
              <w:pStyle w:val="2"/>
              <w:rPr>
                <w:sz w:val="20"/>
              </w:rPr>
            </w:pPr>
            <w:r w:rsidRPr="00C3395C">
              <w:rPr>
                <w:sz w:val="20"/>
                <w:lang w:val="uk-UA"/>
              </w:rPr>
              <w:t>В межах наявного фінансового ресурсу</w:t>
            </w:r>
          </w:p>
        </w:tc>
        <w:tc>
          <w:tcPr>
            <w:tcW w:w="1168" w:type="dxa"/>
          </w:tcPr>
          <w:p w:rsidR="00F74B41" w:rsidRPr="00C3395C" w:rsidRDefault="00F74B41" w:rsidP="00451C67">
            <w:pPr>
              <w:jc w:val="center"/>
              <w:rPr>
                <w:rFonts w:ascii="Times New Roman" w:hAnsi="Times New Roman"/>
                <w:sz w:val="20"/>
                <w:szCs w:val="20"/>
              </w:rPr>
            </w:pPr>
          </w:p>
        </w:tc>
        <w:tc>
          <w:tcPr>
            <w:tcW w:w="1418" w:type="dxa"/>
          </w:tcPr>
          <w:p w:rsidR="00F74B41" w:rsidRPr="00C3395C" w:rsidRDefault="00F74B41" w:rsidP="00451C67">
            <w:pPr>
              <w:jc w:val="center"/>
              <w:rPr>
                <w:rFonts w:ascii="Times New Roman" w:hAnsi="Times New Roman"/>
                <w:sz w:val="20"/>
                <w:szCs w:val="20"/>
              </w:rPr>
            </w:pPr>
            <w:r w:rsidRPr="00C3395C">
              <w:rPr>
                <w:rFonts w:ascii="Times New Roman" w:hAnsi="Times New Roman"/>
                <w:sz w:val="20"/>
                <w:szCs w:val="20"/>
                <w:lang w:val="uk-UA"/>
              </w:rPr>
              <w:t>Згідно наданих асигнувань</w:t>
            </w:r>
          </w:p>
        </w:tc>
      </w:tr>
    </w:tbl>
    <w:p w:rsidR="00642B35" w:rsidRPr="00884B4D" w:rsidRDefault="00642B35" w:rsidP="00091009">
      <w:pPr>
        <w:spacing w:after="0" w:line="240" w:lineRule="auto"/>
        <w:ind w:firstLine="708"/>
        <w:jc w:val="both"/>
        <w:rPr>
          <w:rFonts w:ascii="Times New Roman" w:hAnsi="Times New Roman"/>
          <w:color w:val="000000"/>
          <w:sz w:val="26"/>
          <w:szCs w:val="26"/>
          <w:lang w:val="uk-UA"/>
        </w:rPr>
      </w:pPr>
    </w:p>
    <w:p w:rsidR="00091009" w:rsidRPr="00F74B41" w:rsidRDefault="00820135" w:rsidP="00F74B41">
      <w:pPr>
        <w:spacing w:after="0" w:line="240" w:lineRule="auto"/>
        <w:jc w:val="center"/>
        <w:rPr>
          <w:rFonts w:ascii="Times New Roman" w:hAnsi="Times New Roman"/>
          <w:b/>
          <w:bCs/>
          <w:color w:val="000000"/>
          <w:sz w:val="28"/>
          <w:szCs w:val="28"/>
          <w:lang w:val="uk-UA"/>
        </w:rPr>
      </w:pPr>
      <w:r w:rsidRPr="00F74B41">
        <w:rPr>
          <w:rFonts w:ascii="Times New Roman" w:hAnsi="Times New Roman"/>
          <w:b/>
          <w:bCs/>
          <w:color w:val="000000"/>
          <w:sz w:val="28"/>
          <w:szCs w:val="28"/>
          <w:lang w:val="uk-UA"/>
        </w:rPr>
        <w:t>7</w:t>
      </w:r>
      <w:r w:rsidR="00091009" w:rsidRPr="00F74B41">
        <w:rPr>
          <w:rFonts w:ascii="Times New Roman" w:hAnsi="Times New Roman"/>
          <w:b/>
          <w:bCs/>
          <w:color w:val="000000"/>
          <w:sz w:val="28"/>
          <w:szCs w:val="28"/>
          <w:lang w:val="uk-UA"/>
        </w:rPr>
        <w:t>. Координація та контроль за ходом виконання Програми</w:t>
      </w:r>
    </w:p>
    <w:p w:rsidR="00091009" w:rsidRPr="00F74B41" w:rsidRDefault="00091009" w:rsidP="00FA39DC">
      <w:pPr>
        <w:spacing w:after="0" w:line="240" w:lineRule="auto"/>
        <w:rPr>
          <w:rFonts w:ascii="Times New Roman" w:hAnsi="Times New Roman"/>
          <w:color w:val="000000"/>
          <w:sz w:val="28"/>
          <w:szCs w:val="28"/>
          <w:lang w:val="uk-UA"/>
        </w:rPr>
      </w:pPr>
    </w:p>
    <w:p w:rsidR="00091009" w:rsidRPr="00F74B41" w:rsidRDefault="00091009" w:rsidP="00091009">
      <w:pPr>
        <w:spacing w:after="0" w:line="240" w:lineRule="auto"/>
        <w:ind w:firstLine="708"/>
        <w:jc w:val="both"/>
        <w:rPr>
          <w:rFonts w:ascii="Times New Roman" w:hAnsi="Times New Roman"/>
          <w:color w:val="000000"/>
          <w:sz w:val="28"/>
          <w:szCs w:val="28"/>
          <w:lang w:val="uk-UA"/>
        </w:rPr>
      </w:pPr>
      <w:r w:rsidRPr="00F74B41">
        <w:rPr>
          <w:rFonts w:ascii="Times New Roman" w:hAnsi="Times New Roman"/>
          <w:color w:val="000000"/>
          <w:sz w:val="28"/>
          <w:szCs w:val="28"/>
          <w:lang w:val="uk-UA"/>
        </w:rPr>
        <w:t xml:space="preserve">Контроль за реалізацією Програми здійснюватимуть постійні комісії </w:t>
      </w:r>
      <w:proofErr w:type="spellStart"/>
      <w:r w:rsidR="00B631A1" w:rsidRPr="00F74B41">
        <w:rPr>
          <w:rFonts w:ascii="Times New Roman" w:hAnsi="Times New Roman"/>
          <w:color w:val="000000"/>
          <w:sz w:val="28"/>
          <w:szCs w:val="28"/>
          <w:lang w:val="uk-UA"/>
        </w:rPr>
        <w:t>Новоодеської</w:t>
      </w:r>
      <w:proofErr w:type="spellEnd"/>
      <w:r w:rsidR="007858C8" w:rsidRPr="00F74B41">
        <w:rPr>
          <w:rFonts w:ascii="Times New Roman" w:hAnsi="Times New Roman"/>
          <w:color w:val="000000"/>
          <w:sz w:val="28"/>
          <w:szCs w:val="28"/>
          <w:lang w:val="uk-UA"/>
        </w:rPr>
        <w:t xml:space="preserve"> міської ради</w:t>
      </w:r>
      <w:r w:rsidRPr="00F74B41">
        <w:rPr>
          <w:rFonts w:ascii="Times New Roman" w:hAnsi="Times New Roman"/>
          <w:color w:val="000000"/>
          <w:sz w:val="28"/>
          <w:szCs w:val="28"/>
          <w:lang w:val="uk-UA"/>
        </w:rPr>
        <w:t>:</w:t>
      </w:r>
    </w:p>
    <w:p w:rsidR="00820135" w:rsidRPr="00C3395C" w:rsidRDefault="00C3395C" w:rsidP="00C3395C">
      <w:pPr>
        <w:pStyle w:val="a3"/>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п</w:t>
      </w:r>
      <w:r w:rsidRPr="00C3395C">
        <w:rPr>
          <w:rFonts w:ascii="Times New Roman" w:hAnsi="Times New Roman"/>
          <w:sz w:val="28"/>
          <w:szCs w:val="28"/>
          <w:lang w:val="uk-UA"/>
        </w:rPr>
        <w:t>остійна комісія з питань бюджету та планування соціально- економічного розвитку</w:t>
      </w:r>
      <w:r>
        <w:rPr>
          <w:rFonts w:ascii="Times New Roman" w:hAnsi="Times New Roman"/>
          <w:sz w:val="28"/>
          <w:szCs w:val="28"/>
          <w:lang w:val="uk-UA"/>
        </w:rPr>
        <w:t>;</w:t>
      </w:r>
    </w:p>
    <w:p w:rsidR="00C3395C" w:rsidRPr="00C3395C" w:rsidRDefault="00C3395C" w:rsidP="00C3395C">
      <w:pPr>
        <w:pStyle w:val="a3"/>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п</w:t>
      </w:r>
      <w:r w:rsidRPr="00C3395C">
        <w:rPr>
          <w:rFonts w:ascii="Times New Roman" w:hAnsi="Times New Roman"/>
          <w:sz w:val="28"/>
          <w:szCs w:val="28"/>
          <w:lang w:val="uk-UA"/>
        </w:rPr>
        <w:t>остійна комісія з питань аграрно-промислового розвитку та екології</w:t>
      </w:r>
      <w:r>
        <w:rPr>
          <w:rFonts w:ascii="Times New Roman" w:hAnsi="Times New Roman"/>
          <w:sz w:val="28"/>
          <w:szCs w:val="28"/>
          <w:lang w:val="uk-UA"/>
        </w:rPr>
        <w:t>;</w:t>
      </w:r>
    </w:p>
    <w:p w:rsidR="00C3395C" w:rsidRPr="00C3395C" w:rsidRDefault="00C3395C" w:rsidP="00C3395C">
      <w:pPr>
        <w:pStyle w:val="a3"/>
        <w:numPr>
          <w:ilvl w:val="0"/>
          <w:numId w:val="8"/>
        </w:numPr>
        <w:spacing w:after="0" w:line="240" w:lineRule="auto"/>
        <w:jc w:val="both"/>
        <w:rPr>
          <w:rFonts w:ascii="Times New Roman" w:hAnsi="Times New Roman"/>
          <w:color w:val="000000"/>
          <w:sz w:val="28"/>
          <w:szCs w:val="28"/>
          <w:lang w:val="uk-UA"/>
        </w:rPr>
      </w:pPr>
      <w:r>
        <w:rPr>
          <w:rFonts w:ascii="Times New Roman" w:hAnsi="Times New Roman"/>
          <w:sz w:val="28"/>
          <w:szCs w:val="28"/>
          <w:lang w:val="uk-UA"/>
        </w:rPr>
        <w:t>п</w:t>
      </w:r>
      <w:r w:rsidRPr="00C3395C">
        <w:rPr>
          <w:rFonts w:ascii="Times New Roman" w:hAnsi="Times New Roman"/>
          <w:sz w:val="28"/>
          <w:szCs w:val="28"/>
          <w:lang w:val="uk-UA"/>
        </w:rPr>
        <w:t>остійна комісія з питань комунальної власності, благоустрою та інвестицій</w:t>
      </w:r>
      <w:r>
        <w:rPr>
          <w:rFonts w:ascii="Times New Roman" w:hAnsi="Times New Roman"/>
          <w:sz w:val="28"/>
          <w:szCs w:val="28"/>
          <w:lang w:val="uk-UA"/>
        </w:rPr>
        <w:t>.</w:t>
      </w:r>
    </w:p>
    <w:p w:rsidR="00820135" w:rsidRDefault="00820135" w:rsidP="00091009">
      <w:pPr>
        <w:spacing w:after="0" w:line="240" w:lineRule="auto"/>
        <w:ind w:firstLine="708"/>
        <w:jc w:val="both"/>
        <w:rPr>
          <w:rFonts w:ascii="Times New Roman" w:hAnsi="Times New Roman"/>
          <w:color w:val="000000"/>
          <w:sz w:val="26"/>
          <w:szCs w:val="26"/>
          <w:lang w:val="uk-UA"/>
        </w:rPr>
      </w:pPr>
    </w:p>
    <w:p w:rsidR="00091009" w:rsidRPr="00F74B41" w:rsidRDefault="00091009" w:rsidP="00091009">
      <w:pPr>
        <w:spacing w:after="0" w:line="240" w:lineRule="auto"/>
        <w:ind w:firstLine="708"/>
        <w:jc w:val="both"/>
        <w:rPr>
          <w:rFonts w:ascii="Times New Roman" w:hAnsi="Times New Roman"/>
          <w:color w:val="000000"/>
          <w:sz w:val="28"/>
          <w:szCs w:val="28"/>
          <w:lang w:val="uk-UA"/>
        </w:rPr>
      </w:pPr>
      <w:r w:rsidRPr="00F74B41">
        <w:rPr>
          <w:rFonts w:ascii="Times New Roman" w:hAnsi="Times New Roman"/>
          <w:color w:val="000000"/>
          <w:sz w:val="28"/>
          <w:szCs w:val="28"/>
          <w:lang w:val="uk-UA"/>
        </w:rPr>
        <w:t>Координацію дій між виконавцями Програми, визначення порядку</w:t>
      </w:r>
      <w:r w:rsidRPr="00F74B41">
        <w:rPr>
          <w:rFonts w:ascii="Times New Roman" w:hAnsi="Times New Roman"/>
          <w:color w:val="000000"/>
          <w:sz w:val="28"/>
          <w:szCs w:val="28"/>
          <w:lang w:val="uk-UA"/>
        </w:rPr>
        <w:br/>
        <w:t>взаємного інформування (із зазначенням конкретних строків) здійснює</w:t>
      </w:r>
      <w:r w:rsidRPr="00F74B41">
        <w:rPr>
          <w:rFonts w:ascii="Times New Roman" w:hAnsi="Times New Roman"/>
          <w:color w:val="000000"/>
          <w:sz w:val="28"/>
          <w:szCs w:val="28"/>
          <w:lang w:val="uk-UA"/>
        </w:rPr>
        <w:br/>
      </w:r>
      <w:r w:rsidR="004900C0" w:rsidRPr="00F74B41">
        <w:rPr>
          <w:rFonts w:ascii="Times New Roman" w:hAnsi="Times New Roman"/>
          <w:color w:val="000000"/>
          <w:sz w:val="28"/>
          <w:szCs w:val="28"/>
          <w:lang w:val="uk-UA"/>
        </w:rPr>
        <w:t>відділ містобудування, архітектури та цивільного захисту апарату виконавчого комітету Новоодеської міської ради та</w:t>
      </w:r>
      <w:r w:rsidRPr="00F74B41">
        <w:rPr>
          <w:rFonts w:ascii="Times New Roman" w:hAnsi="Times New Roman"/>
          <w:color w:val="000000"/>
          <w:sz w:val="28"/>
          <w:szCs w:val="28"/>
          <w:lang w:val="uk-UA"/>
        </w:rPr>
        <w:t xml:space="preserve"> забезпечує надання вихідних даних, необхідних для розроблення містобудівної документації.</w:t>
      </w:r>
    </w:p>
    <w:p w:rsidR="00091009" w:rsidRPr="00F74B41" w:rsidRDefault="00091009" w:rsidP="00091009">
      <w:pPr>
        <w:spacing w:after="0" w:line="240" w:lineRule="auto"/>
        <w:ind w:firstLine="708"/>
        <w:jc w:val="both"/>
        <w:rPr>
          <w:rFonts w:ascii="Times New Roman" w:hAnsi="Times New Roman"/>
          <w:color w:val="000000"/>
          <w:sz w:val="28"/>
          <w:szCs w:val="28"/>
          <w:lang w:val="uk-UA"/>
        </w:rPr>
      </w:pPr>
      <w:r w:rsidRPr="00F74B41">
        <w:rPr>
          <w:rFonts w:ascii="Times New Roman" w:hAnsi="Times New Roman"/>
          <w:color w:val="000000"/>
          <w:sz w:val="28"/>
          <w:szCs w:val="28"/>
          <w:lang w:val="uk-UA"/>
        </w:rPr>
        <w:t>З метою організації контролю та моніторингу виконання Програми</w:t>
      </w:r>
      <w:r w:rsidRPr="00F74B41">
        <w:rPr>
          <w:rFonts w:ascii="Times New Roman" w:hAnsi="Times New Roman"/>
          <w:color w:val="000000"/>
          <w:sz w:val="28"/>
          <w:szCs w:val="28"/>
          <w:lang w:val="uk-UA"/>
        </w:rPr>
        <w:br/>
        <w:t xml:space="preserve"> </w:t>
      </w:r>
      <w:r w:rsidR="004900C0" w:rsidRPr="00F74B41">
        <w:rPr>
          <w:rFonts w:ascii="Times New Roman" w:hAnsi="Times New Roman"/>
          <w:color w:val="000000"/>
          <w:sz w:val="28"/>
          <w:szCs w:val="28"/>
          <w:lang w:val="uk-UA"/>
        </w:rPr>
        <w:t xml:space="preserve">відділ містобудування, архітектури та цивільного захисту апарату виконавчого комітету Новоодеської міської ради </w:t>
      </w:r>
      <w:r w:rsidRPr="00F74B41">
        <w:rPr>
          <w:rFonts w:ascii="Times New Roman" w:hAnsi="Times New Roman"/>
          <w:color w:val="000000"/>
          <w:sz w:val="28"/>
          <w:szCs w:val="28"/>
          <w:lang w:val="uk-UA"/>
        </w:rPr>
        <w:t>готує узаг</w:t>
      </w:r>
      <w:r w:rsidR="0033170C" w:rsidRPr="00F74B41">
        <w:rPr>
          <w:rFonts w:ascii="Times New Roman" w:hAnsi="Times New Roman"/>
          <w:color w:val="000000"/>
          <w:sz w:val="28"/>
          <w:szCs w:val="28"/>
          <w:lang w:val="uk-UA"/>
        </w:rPr>
        <w:t>альнену інформацію та звітує</w:t>
      </w:r>
      <w:r w:rsidRPr="00F74B41">
        <w:rPr>
          <w:rFonts w:ascii="Times New Roman" w:hAnsi="Times New Roman"/>
          <w:color w:val="000000"/>
          <w:sz w:val="28"/>
          <w:szCs w:val="28"/>
          <w:lang w:val="uk-UA"/>
        </w:rPr>
        <w:t xml:space="preserve"> на сесії </w:t>
      </w:r>
      <w:r w:rsidR="007858C8" w:rsidRPr="00F74B41">
        <w:rPr>
          <w:rFonts w:ascii="Times New Roman" w:hAnsi="Times New Roman"/>
          <w:color w:val="000000"/>
          <w:sz w:val="28"/>
          <w:szCs w:val="28"/>
          <w:lang w:val="uk-UA"/>
        </w:rPr>
        <w:t xml:space="preserve"> міської </w:t>
      </w:r>
      <w:r w:rsidRPr="00F74B41">
        <w:rPr>
          <w:rFonts w:ascii="Times New Roman" w:hAnsi="Times New Roman"/>
          <w:color w:val="000000"/>
          <w:sz w:val="28"/>
          <w:szCs w:val="28"/>
          <w:lang w:val="uk-UA"/>
        </w:rPr>
        <w:t>ради про хід виконання її завдань і прогнозованих даних.</w:t>
      </w:r>
    </w:p>
    <w:p w:rsidR="00091009" w:rsidRPr="00F74B41" w:rsidRDefault="00091009" w:rsidP="00091009">
      <w:pPr>
        <w:spacing w:after="0" w:line="240" w:lineRule="auto"/>
        <w:ind w:firstLine="708"/>
        <w:jc w:val="both"/>
        <w:rPr>
          <w:rFonts w:ascii="Times New Roman" w:hAnsi="Times New Roman"/>
          <w:color w:val="000000"/>
          <w:sz w:val="28"/>
          <w:szCs w:val="28"/>
          <w:lang w:val="uk-UA"/>
        </w:rPr>
      </w:pPr>
    </w:p>
    <w:p w:rsidR="00091009" w:rsidRPr="00F74B41" w:rsidRDefault="00820135" w:rsidP="00F74B41">
      <w:pPr>
        <w:spacing w:after="0" w:line="240" w:lineRule="auto"/>
        <w:jc w:val="center"/>
        <w:rPr>
          <w:rFonts w:ascii="Times New Roman" w:hAnsi="Times New Roman"/>
          <w:b/>
          <w:bCs/>
          <w:color w:val="000000"/>
          <w:sz w:val="28"/>
          <w:szCs w:val="28"/>
          <w:lang w:val="uk-UA"/>
        </w:rPr>
      </w:pPr>
      <w:r w:rsidRPr="00F74B41">
        <w:rPr>
          <w:rFonts w:ascii="Times New Roman" w:hAnsi="Times New Roman"/>
          <w:b/>
          <w:bCs/>
          <w:color w:val="000000"/>
          <w:sz w:val="28"/>
          <w:szCs w:val="28"/>
          <w:lang w:val="uk-UA"/>
        </w:rPr>
        <w:t>8</w:t>
      </w:r>
      <w:r w:rsidR="00091009" w:rsidRPr="00F74B41">
        <w:rPr>
          <w:rFonts w:ascii="Times New Roman" w:hAnsi="Times New Roman"/>
          <w:b/>
          <w:bCs/>
          <w:color w:val="000000"/>
          <w:sz w:val="28"/>
          <w:szCs w:val="28"/>
          <w:lang w:val="uk-UA"/>
        </w:rPr>
        <w:t>. Очікуваний результат</w:t>
      </w:r>
    </w:p>
    <w:p w:rsidR="00091009" w:rsidRPr="00F74B41" w:rsidRDefault="00091009" w:rsidP="00091009">
      <w:pPr>
        <w:spacing w:after="0" w:line="240" w:lineRule="auto"/>
        <w:ind w:firstLine="708"/>
        <w:jc w:val="both"/>
        <w:rPr>
          <w:rFonts w:ascii="Times New Roman" w:hAnsi="Times New Roman"/>
          <w:color w:val="000000"/>
          <w:sz w:val="28"/>
          <w:szCs w:val="28"/>
          <w:lang w:val="uk-UA"/>
        </w:rPr>
      </w:pPr>
    </w:p>
    <w:p w:rsidR="00C72443" w:rsidRPr="00F74B41" w:rsidRDefault="00C72443" w:rsidP="00C72443">
      <w:pPr>
        <w:spacing w:after="0" w:line="240" w:lineRule="auto"/>
        <w:ind w:firstLine="708"/>
        <w:jc w:val="both"/>
        <w:rPr>
          <w:rFonts w:ascii="Times New Roman" w:hAnsi="Times New Roman"/>
          <w:sz w:val="28"/>
          <w:szCs w:val="28"/>
          <w:lang w:val="uk-UA"/>
        </w:rPr>
      </w:pPr>
      <w:r w:rsidRPr="00F74B41">
        <w:rPr>
          <w:rFonts w:ascii="Times New Roman" w:hAnsi="Times New Roman"/>
          <w:sz w:val="28"/>
          <w:szCs w:val="28"/>
          <w:lang w:val="uk-UA"/>
        </w:rPr>
        <w:t xml:space="preserve">В результаті реалізації Програми очікується:  </w:t>
      </w:r>
    </w:p>
    <w:p w:rsidR="00C72443" w:rsidRPr="00F74B41" w:rsidRDefault="004B2232" w:rsidP="004B2232">
      <w:pPr>
        <w:spacing w:after="0" w:line="240" w:lineRule="auto"/>
        <w:ind w:firstLine="708"/>
        <w:jc w:val="both"/>
        <w:rPr>
          <w:rFonts w:ascii="Times New Roman" w:hAnsi="Times New Roman"/>
          <w:sz w:val="28"/>
          <w:szCs w:val="28"/>
          <w:lang w:val="uk-UA"/>
        </w:rPr>
      </w:pPr>
      <w:r w:rsidRPr="00F74B41">
        <w:rPr>
          <w:rFonts w:ascii="Times New Roman" w:hAnsi="Times New Roman"/>
          <w:sz w:val="28"/>
          <w:szCs w:val="28"/>
          <w:lang w:val="uk-UA"/>
        </w:rPr>
        <w:t>- забезпечення</w:t>
      </w:r>
      <w:r w:rsidR="00C72443" w:rsidRPr="00F74B41">
        <w:rPr>
          <w:rFonts w:ascii="Times New Roman" w:hAnsi="Times New Roman"/>
          <w:sz w:val="28"/>
          <w:szCs w:val="28"/>
          <w:lang w:val="uk-UA"/>
        </w:rPr>
        <w:t xml:space="preserve"> населених пунктів</w:t>
      </w:r>
      <w:r w:rsidR="00AF39AC" w:rsidRPr="00F74B41">
        <w:rPr>
          <w:rFonts w:ascii="Times New Roman" w:hAnsi="Times New Roman"/>
          <w:sz w:val="28"/>
          <w:szCs w:val="28"/>
          <w:lang w:val="uk-UA"/>
        </w:rPr>
        <w:t xml:space="preserve"> та території</w:t>
      </w:r>
      <w:r w:rsidR="00C72443" w:rsidRPr="00F74B41">
        <w:rPr>
          <w:rFonts w:ascii="Times New Roman" w:hAnsi="Times New Roman"/>
          <w:sz w:val="28"/>
          <w:szCs w:val="28"/>
          <w:lang w:val="uk-UA"/>
        </w:rPr>
        <w:t xml:space="preserve"> </w:t>
      </w:r>
      <w:r w:rsidR="00AF39AC" w:rsidRPr="00F74B41">
        <w:rPr>
          <w:rFonts w:ascii="Times New Roman" w:hAnsi="Times New Roman"/>
          <w:sz w:val="28"/>
          <w:szCs w:val="28"/>
          <w:lang w:val="uk-UA"/>
        </w:rPr>
        <w:t xml:space="preserve">Новоодеської міської ради </w:t>
      </w:r>
      <w:r w:rsidR="00C72443" w:rsidRPr="00F74B41">
        <w:rPr>
          <w:rFonts w:ascii="Times New Roman" w:hAnsi="Times New Roman"/>
          <w:sz w:val="28"/>
          <w:szCs w:val="28"/>
          <w:lang w:val="uk-UA"/>
        </w:rPr>
        <w:t xml:space="preserve"> територіальної громади придатною для користування містобудівною </w:t>
      </w:r>
      <w:r w:rsidR="00C72443" w:rsidRPr="00F74B41">
        <w:rPr>
          <w:rFonts w:ascii="Times New Roman" w:hAnsi="Times New Roman"/>
          <w:sz w:val="28"/>
          <w:szCs w:val="28"/>
          <w:lang w:val="uk-UA"/>
        </w:rPr>
        <w:lastRenderedPageBreak/>
        <w:t>документацією –</w:t>
      </w:r>
      <w:r w:rsidR="000A5DC2" w:rsidRPr="00F74B41">
        <w:rPr>
          <w:rFonts w:ascii="Times New Roman" w:hAnsi="Times New Roman"/>
          <w:sz w:val="28"/>
          <w:szCs w:val="28"/>
          <w:lang w:val="uk-UA"/>
        </w:rPr>
        <w:t xml:space="preserve"> </w:t>
      </w:r>
      <w:r w:rsidR="000A5DC2" w:rsidRPr="00F74B41">
        <w:rPr>
          <w:rFonts w:ascii="Times New Roman" w:hAnsi="Times New Roman"/>
          <w:bCs/>
          <w:sz w:val="28"/>
          <w:szCs w:val="28"/>
          <w:lang w:val="uk-UA"/>
        </w:rPr>
        <w:t>Комплексний план просторового розвитку</w:t>
      </w:r>
      <w:r w:rsidR="000A5DC2" w:rsidRPr="00F74B41">
        <w:rPr>
          <w:rFonts w:ascii="Times New Roman" w:hAnsi="Times New Roman"/>
          <w:sz w:val="28"/>
          <w:szCs w:val="28"/>
          <w:lang w:val="uk-UA"/>
        </w:rPr>
        <w:t xml:space="preserve">, </w:t>
      </w:r>
      <w:r w:rsidR="00AF39AC" w:rsidRPr="00F74B41">
        <w:rPr>
          <w:rFonts w:ascii="Times New Roman" w:hAnsi="Times New Roman"/>
          <w:sz w:val="28"/>
          <w:szCs w:val="28"/>
          <w:lang w:val="uk-UA"/>
        </w:rPr>
        <w:t>генеральні</w:t>
      </w:r>
      <w:r w:rsidR="00C72443" w:rsidRPr="00F74B41">
        <w:rPr>
          <w:rFonts w:ascii="Times New Roman" w:hAnsi="Times New Roman"/>
          <w:sz w:val="28"/>
          <w:szCs w:val="28"/>
          <w:lang w:val="uk-UA"/>
        </w:rPr>
        <w:t xml:space="preserve"> план</w:t>
      </w:r>
      <w:r w:rsidRPr="00F74B41">
        <w:rPr>
          <w:rFonts w:ascii="Times New Roman" w:hAnsi="Times New Roman"/>
          <w:sz w:val="28"/>
          <w:szCs w:val="28"/>
          <w:lang w:val="uk-UA"/>
        </w:rPr>
        <w:t>и населених пунктів</w:t>
      </w:r>
      <w:r w:rsidR="00F74B41">
        <w:rPr>
          <w:rFonts w:ascii="Times New Roman" w:hAnsi="Times New Roman"/>
          <w:sz w:val="28"/>
          <w:szCs w:val="28"/>
          <w:lang w:val="uk-UA"/>
        </w:rPr>
        <w:t>, н</w:t>
      </w:r>
      <w:r w:rsidRPr="00F74B41">
        <w:rPr>
          <w:rFonts w:ascii="Times New Roman" w:hAnsi="Times New Roman"/>
          <w:sz w:val="28"/>
          <w:szCs w:val="28"/>
          <w:lang w:val="uk-UA"/>
        </w:rPr>
        <w:t>абуття збалансованого</w:t>
      </w:r>
      <w:r w:rsidR="00E50D69" w:rsidRPr="00F74B41">
        <w:rPr>
          <w:rFonts w:ascii="Times New Roman" w:hAnsi="Times New Roman"/>
          <w:sz w:val="28"/>
          <w:szCs w:val="28"/>
          <w:lang w:val="uk-UA"/>
        </w:rPr>
        <w:t xml:space="preserve"> розвит</w:t>
      </w:r>
      <w:r w:rsidR="00C72443" w:rsidRPr="00F74B41">
        <w:rPr>
          <w:rFonts w:ascii="Times New Roman" w:hAnsi="Times New Roman"/>
          <w:sz w:val="28"/>
          <w:szCs w:val="28"/>
          <w:lang w:val="uk-UA"/>
        </w:rPr>
        <w:t>к</w:t>
      </w:r>
      <w:r w:rsidRPr="00F74B41">
        <w:rPr>
          <w:rFonts w:ascii="Times New Roman" w:hAnsi="Times New Roman"/>
          <w:sz w:val="28"/>
          <w:szCs w:val="28"/>
          <w:lang w:val="uk-UA"/>
        </w:rPr>
        <w:t>у</w:t>
      </w:r>
      <w:r w:rsidR="00C72443" w:rsidRPr="00F74B41">
        <w:rPr>
          <w:rFonts w:ascii="Times New Roman" w:hAnsi="Times New Roman"/>
          <w:sz w:val="28"/>
          <w:szCs w:val="28"/>
          <w:lang w:val="uk-UA"/>
        </w:rPr>
        <w:t>, забудов</w:t>
      </w:r>
      <w:r w:rsidR="00F74B41">
        <w:rPr>
          <w:rFonts w:ascii="Times New Roman" w:hAnsi="Times New Roman"/>
          <w:sz w:val="28"/>
          <w:szCs w:val="28"/>
          <w:lang w:val="uk-UA"/>
        </w:rPr>
        <w:t>а</w:t>
      </w:r>
      <w:r w:rsidR="00C72443" w:rsidRPr="00F74B41">
        <w:rPr>
          <w:rFonts w:ascii="Times New Roman" w:hAnsi="Times New Roman"/>
          <w:sz w:val="28"/>
          <w:szCs w:val="28"/>
          <w:lang w:val="uk-UA"/>
        </w:rPr>
        <w:t xml:space="preserve"> та інше використання територій </w:t>
      </w:r>
      <w:r w:rsidR="00644086" w:rsidRPr="00F74B41">
        <w:rPr>
          <w:rFonts w:ascii="Times New Roman" w:hAnsi="Times New Roman"/>
          <w:sz w:val="28"/>
          <w:szCs w:val="28"/>
          <w:lang w:val="uk-UA"/>
        </w:rPr>
        <w:t xml:space="preserve">кожного </w:t>
      </w:r>
      <w:r w:rsidR="00C72443" w:rsidRPr="00F74B41">
        <w:rPr>
          <w:rFonts w:ascii="Times New Roman" w:hAnsi="Times New Roman"/>
          <w:sz w:val="28"/>
          <w:szCs w:val="28"/>
          <w:lang w:val="uk-UA"/>
        </w:rPr>
        <w:t>населен</w:t>
      </w:r>
      <w:r w:rsidR="00644086" w:rsidRPr="00F74B41">
        <w:rPr>
          <w:rFonts w:ascii="Times New Roman" w:hAnsi="Times New Roman"/>
          <w:sz w:val="28"/>
          <w:szCs w:val="28"/>
          <w:lang w:val="uk-UA"/>
        </w:rPr>
        <w:t xml:space="preserve">ого </w:t>
      </w:r>
      <w:r w:rsidR="00C72443" w:rsidRPr="00F74B41">
        <w:rPr>
          <w:rFonts w:ascii="Times New Roman" w:hAnsi="Times New Roman"/>
          <w:sz w:val="28"/>
          <w:szCs w:val="28"/>
          <w:lang w:val="uk-UA"/>
        </w:rPr>
        <w:t>пункт</w:t>
      </w:r>
      <w:r w:rsidR="00644086" w:rsidRPr="00F74B41">
        <w:rPr>
          <w:rFonts w:ascii="Times New Roman" w:hAnsi="Times New Roman"/>
          <w:sz w:val="28"/>
          <w:szCs w:val="28"/>
          <w:lang w:val="uk-UA"/>
        </w:rPr>
        <w:t>у</w:t>
      </w:r>
      <w:r w:rsidR="00AF39AC" w:rsidRPr="00F74B41">
        <w:rPr>
          <w:rFonts w:ascii="Times New Roman" w:hAnsi="Times New Roman"/>
          <w:sz w:val="28"/>
          <w:szCs w:val="28"/>
          <w:lang w:val="uk-UA"/>
        </w:rPr>
        <w:t>, а також комплексне</w:t>
      </w:r>
      <w:r w:rsidR="00E50D69" w:rsidRPr="00F74B41">
        <w:rPr>
          <w:rFonts w:ascii="Times New Roman" w:hAnsi="Times New Roman"/>
          <w:sz w:val="28"/>
          <w:szCs w:val="28"/>
          <w:lang w:val="uk-UA"/>
        </w:rPr>
        <w:t xml:space="preserve"> використання території земель </w:t>
      </w:r>
      <w:r w:rsidR="00AF39AC" w:rsidRPr="00F74B41">
        <w:rPr>
          <w:rFonts w:ascii="Times New Roman" w:hAnsi="Times New Roman"/>
          <w:sz w:val="28"/>
          <w:szCs w:val="28"/>
          <w:lang w:val="uk-UA"/>
        </w:rPr>
        <w:t>ТГ</w:t>
      </w:r>
      <w:r w:rsidR="00C72443" w:rsidRPr="00F74B41">
        <w:rPr>
          <w:rFonts w:ascii="Times New Roman" w:hAnsi="Times New Roman"/>
          <w:sz w:val="28"/>
          <w:szCs w:val="28"/>
          <w:lang w:val="uk-UA"/>
        </w:rPr>
        <w:t xml:space="preserve">;  </w:t>
      </w:r>
    </w:p>
    <w:p w:rsidR="00C72443" w:rsidRDefault="00C72443" w:rsidP="00C72443">
      <w:pPr>
        <w:spacing w:after="0" w:line="240" w:lineRule="auto"/>
        <w:ind w:firstLine="708"/>
        <w:jc w:val="both"/>
        <w:rPr>
          <w:rFonts w:ascii="Times New Roman" w:hAnsi="Times New Roman"/>
          <w:sz w:val="28"/>
          <w:szCs w:val="28"/>
          <w:lang w:val="uk-UA"/>
        </w:rPr>
      </w:pPr>
      <w:r w:rsidRPr="00F74B41">
        <w:rPr>
          <w:rFonts w:ascii="Times New Roman" w:hAnsi="Times New Roman"/>
          <w:sz w:val="28"/>
          <w:szCs w:val="28"/>
          <w:lang w:val="uk-UA"/>
        </w:rPr>
        <w:t xml:space="preserve">- залучення інвестицій у розвиток </w:t>
      </w:r>
      <w:r w:rsidR="004B2232" w:rsidRPr="00F74B41">
        <w:rPr>
          <w:rFonts w:ascii="Times New Roman" w:hAnsi="Times New Roman"/>
          <w:sz w:val="28"/>
          <w:szCs w:val="28"/>
          <w:lang w:val="uk-UA"/>
        </w:rPr>
        <w:t xml:space="preserve">земель територіальної громади м. Нова Одеса та всіх </w:t>
      </w:r>
      <w:r w:rsidRPr="00F74B41">
        <w:rPr>
          <w:rFonts w:ascii="Times New Roman" w:hAnsi="Times New Roman"/>
          <w:sz w:val="28"/>
          <w:szCs w:val="28"/>
          <w:lang w:val="uk-UA"/>
        </w:rPr>
        <w:t>населених пунктів</w:t>
      </w:r>
      <w:r w:rsidR="004B2232" w:rsidRPr="00F74B41">
        <w:rPr>
          <w:rFonts w:ascii="Times New Roman" w:hAnsi="Times New Roman"/>
          <w:sz w:val="28"/>
          <w:szCs w:val="28"/>
          <w:lang w:val="uk-UA"/>
        </w:rPr>
        <w:t xml:space="preserve"> громади</w:t>
      </w:r>
      <w:r w:rsidRPr="00F74B41">
        <w:rPr>
          <w:rFonts w:ascii="Times New Roman" w:hAnsi="Times New Roman"/>
          <w:sz w:val="28"/>
          <w:szCs w:val="28"/>
          <w:lang w:val="uk-UA"/>
        </w:rPr>
        <w:t>.</w:t>
      </w:r>
    </w:p>
    <w:p w:rsidR="00F74B41" w:rsidRPr="00F74B41" w:rsidRDefault="00F74B41" w:rsidP="00F74B41">
      <w:pPr>
        <w:spacing w:after="0" w:line="240" w:lineRule="auto"/>
        <w:jc w:val="center"/>
        <w:rPr>
          <w:rFonts w:ascii="Times New Roman" w:hAnsi="Times New Roman"/>
          <w:sz w:val="28"/>
          <w:szCs w:val="28"/>
          <w:lang w:val="uk-UA"/>
        </w:rPr>
      </w:pPr>
      <w:r>
        <w:rPr>
          <w:rFonts w:ascii="Times New Roman" w:hAnsi="Times New Roman"/>
          <w:sz w:val="28"/>
          <w:szCs w:val="28"/>
          <w:lang w:val="uk-UA"/>
        </w:rPr>
        <w:t>_________________________________</w:t>
      </w:r>
    </w:p>
    <w:sectPr w:rsidR="00F74B41" w:rsidRPr="00F74B41" w:rsidSect="00B04304">
      <w:pgSz w:w="11906" w:h="16838"/>
      <w:pgMar w:top="993"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13B"/>
    <w:multiLevelType w:val="multilevel"/>
    <w:tmpl w:val="0D62C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F80"/>
    <w:multiLevelType w:val="hybridMultilevel"/>
    <w:tmpl w:val="2BBAFE06"/>
    <w:lvl w:ilvl="0" w:tplc="F17825CA">
      <w:start w:val="1"/>
      <w:numFmt w:val="decimal"/>
      <w:lvlText w:val="%1."/>
      <w:lvlJc w:val="left"/>
      <w:pPr>
        <w:ind w:left="705" w:hanging="360"/>
      </w:pPr>
      <w:rPr>
        <w:rFonts w:ascii="Calibri" w:hAnsi="Calibri" w:hint="default"/>
        <w:sz w:val="26"/>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04A137A2"/>
    <w:multiLevelType w:val="multilevel"/>
    <w:tmpl w:val="81FAD89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 w15:restartNumberingAfterBreak="0">
    <w:nsid w:val="04ED2EE0"/>
    <w:multiLevelType w:val="multilevel"/>
    <w:tmpl w:val="81FAD89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 w15:restartNumberingAfterBreak="0">
    <w:nsid w:val="1F2C0DF3"/>
    <w:multiLevelType w:val="multilevel"/>
    <w:tmpl w:val="C9B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B3DC4"/>
    <w:multiLevelType w:val="multilevel"/>
    <w:tmpl w:val="0D62CCD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586D38"/>
    <w:multiLevelType w:val="hybridMultilevel"/>
    <w:tmpl w:val="F38E53C6"/>
    <w:lvl w:ilvl="0" w:tplc="050E223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68E44CC1"/>
    <w:multiLevelType w:val="multilevel"/>
    <w:tmpl w:val="81FAD89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abstractNumId w:val="0"/>
  </w:num>
  <w:num w:numId="2">
    <w:abstractNumId w:val="5"/>
  </w:num>
  <w:num w:numId="3">
    <w:abstractNumId w:val="7"/>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09"/>
    <w:rsid w:val="000062CC"/>
    <w:rsid w:val="00026E63"/>
    <w:rsid w:val="00036ABE"/>
    <w:rsid w:val="00055D47"/>
    <w:rsid w:val="00063C95"/>
    <w:rsid w:val="0006518B"/>
    <w:rsid w:val="00091009"/>
    <w:rsid w:val="000A5DC2"/>
    <w:rsid w:val="000A682F"/>
    <w:rsid w:val="000B120E"/>
    <w:rsid w:val="000D6664"/>
    <w:rsid w:val="0011177D"/>
    <w:rsid w:val="00113687"/>
    <w:rsid w:val="001143E5"/>
    <w:rsid w:val="001263FB"/>
    <w:rsid w:val="0017441D"/>
    <w:rsid w:val="00190DBD"/>
    <w:rsid w:val="001A589A"/>
    <w:rsid w:val="001C4DCD"/>
    <w:rsid w:val="001D0343"/>
    <w:rsid w:val="001D1F84"/>
    <w:rsid w:val="001D3C61"/>
    <w:rsid w:val="001F5530"/>
    <w:rsid w:val="002011D2"/>
    <w:rsid w:val="00211730"/>
    <w:rsid w:val="00221FBC"/>
    <w:rsid w:val="00233B33"/>
    <w:rsid w:val="00270D1F"/>
    <w:rsid w:val="00272C94"/>
    <w:rsid w:val="00286776"/>
    <w:rsid w:val="00294164"/>
    <w:rsid w:val="0029434C"/>
    <w:rsid w:val="002E08AF"/>
    <w:rsid w:val="002E60AC"/>
    <w:rsid w:val="002F1D72"/>
    <w:rsid w:val="002F39E3"/>
    <w:rsid w:val="002F70E9"/>
    <w:rsid w:val="0030657B"/>
    <w:rsid w:val="0030769E"/>
    <w:rsid w:val="0033170C"/>
    <w:rsid w:val="00343CB2"/>
    <w:rsid w:val="003772D9"/>
    <w:rsid w:val="0038749F"/>
    <w:rsid w:val="0039488A"/>
    <w:rsid w:val="003C1AF6"/>
    <w:rsid w:val="00404259"/>
    <w:rsid w:val="00431B7B"/>
    <w:rsid w:val="00451C67"/>
    <w:rsid w:val="004534CA"/>
    <w:rsid w:val="00455C46"/>
    <w:rsid w:val="00462531"/>
    <w:rsid w:val="00462D80"/>
    <w:rsid w:val="00464AF5"/>
    <w:rsid w:val="00483777"/>
    <w:rsid w:val="00486860"/>
    <w:rsid w:val="004900C0"/>
    <w:rsid w:val="004949E8"/>
    <w:rsid w:val="004B2232"/>
    <w:rsid w:val="004F3C94"/>
    <w:rsid w:val="00527D9E"/>
    <w:rsid w:val="005361D9"/>
    <w:rsid w:val="005632A9"/>
    <w:rsid w:val="00572FE8"/>
    <w:rsid w:val="00584180"/>
    <w:rsid w:val="005B45B7"/>
    <w:rsid w:val="005D287A"/>
    <w:rsid w:val="005D4EC8"/>
    <w:rsid w:val="005E224E"/>
    <w:rsid w:val="00601492"/>
    <w:rsid w:val="00606EFC"/>
    <w:rsid w:val="00622B08"/>
    <w:rsid w:val="00642B35"/>
    <w:rsid w:val="00644086"/>
    <w:rsid w:val="006479BE"/>
    <w:rsid w:val="0065573E"/>
    <w:rsid w:val="00665F7C"/>
    <w:rsid w:val="00674314"/>
    <w:rsid w:val="00685A88"/>
    <w:rsid w:val="006875C2"/>
    <w:rsid w:val="00692176"/>
    <w:rsid w:val="006A0932"/>
    <w:rsid w:val="006B11EB"/>
    <w:rsid w:val="006B40CF"/>
    <w:rsid w:val="006B7ABF"/>
    <w:rsid w:val="006C634D"/>
    <w:rsid w:val="006E36EB"/>
    <w:rsid w:val="007235FF"/>
    <w:rsid w:val="007333F6"/>
    <w:rsid w:val="007407E7"/>
    <w:rsid w:val="00766696"/>
    <w:rsid w:val="00772FF1"/>
    <w:rsid w:val="007827D1"/>
    <w:rsid w:val="007858C8"/>
    <w:rsid w:val="007C66AB"/>
    <w:rsid w:val="007E35B1"/>
    <w:rsid w:val="007E4BF5"/>
    <w:rsid w:val="00820135"/>
    <w:rsid w:val="0082791C"/>
    <w:rsid w:val="008432CE"/>
    <w:rsid w:val="0085502F"/>
    <w:rsid w:val="00855C4E"/>
    <w:rsid w:val="008611D3"/>
    <w:rsid w:val="00862BF4"/>
    <w:rsid w:val="00877BA7"/>
    <w:rsid w:val="00880E35"/>
    <w:rsid w:val="00884B4D"/>
    <w:rsid w:val="008D1AA5"/>
    <w:rsid w:val="008E26E4"/>
    <w:rsid w:val="008E5D6C"/>
    <w:rsid w:val="008F1E9D"/>
    <w:rsid w:val="00925F6A"/>
    <w:rsid w:val="009636D4"/>
    <w:rsid w:val="009715E4"/>
    <w:rsid w:val="009843BD"/>
    <w:rsid w:val="009B6434"/>
    <w:rsid w:val="00A11135"/>
    <w:rsid w:val="00A227DC"/>
    <w:rsid w:val="00A2510C"/>
    <w:rsid w:val="00A51296"/>
    <w:rsid w:val="00A64AD2"/>
    <w:rsid w:val="00A6783D"/>
    <w:rsid w:val="00A90B80"/>
    <w:rsid w:val="00A92BA5"/>
    <w:rsid w:val="00AA03D2"/>
    <w:rsid w:val="00AC00E4"/>
    <w:rsid w:val="00AC48AD"/>
    <w:rsid w:val="00AF39AC"/>
    <w:rsid w:val="00B04304"/>
    <w:rsid w:val="00B273CD"/>
    <w:rsid w:val="00B32B61"/>
    <w:rsid w:val="00B3330F"/>
    <w:rsid w:val="00B52E2C"/>
    <w:rsid w:val="00B556EF"/>
    <w:rsid w:val="00B631A1"/>
    <w:rsid w:val="00BB2B1B"/>
    <w:rsid w:val="00BC6871"/>
    <w:rsid w:val="00BF117E"/>
    <w:rsid w:val="00BF481A"/>
    <w:rsid w:val="00C00036"/>
    <w:rsid w:val="00C1433B"/>
    <w:rsid w:val="00C21DCA"/>
    <w:rsid w:val="00C30812"/>
    <w:rsid w:val="00C31A77"/>
    <w:rsid w:val="00C3395C"/>
    <w:rsid w:val="00C37E41"/>
    <w:rsid w:val="00C408E9"/>
    <w:rsid w:val="00C62697"/>
    <w:rsid w:val="00C72443"/>
    <w:rsid w:val="00C804D6"/>
    <w:rsid w:val="00CA3FC0"/>
    <w:rsid w:val="00CD462B"/>
    <w:rsid w:val="00CE03AD"/>
    <w:rsid w:val="00CE3506"/>
    <w:rsid w:val="00D20C15"/>
    <w:rsid w:val="00D32DEE"/>
    <w:rsid w:val="00D50A1D"/>
    <w:rsid w:val="00D829C4"/>
    <w:rsid w:val="00DD2FF9"/>
    <w:rsid w:val="00DE22D5"/>
    <w:rsid w:val="00DF3327"/>
    <w:rsid w:val="00E03086"/>
    <w:rsid w:val="00E07EFA"/>
    <w:rsid w:val="00E3621E"/>
    <w:rsid w:val="00E50D69"/>
    <w:rsid w:val="00E53816"/>
    <w:rsid w:val="00E626A5"/>
    <w:rsid w:val="00E71831"/>
    <w:rsid w:val="00EA094C"/>
    <w:rsid w:val="00EA4CEA"/>
    <w:rsid w:val="00EC19A5"/>
    <w:rsid w:val="00EC7B09"/>
    <w:rsid w:val="00F06728"/>
    <w:rsid w:val="00F10854"/>
    <w:rsid w:val="00F221ED"/>
    <w:rsid w:val="00F35B95"/>
    <w:rsid w:val="00F65565"/>
    <w:rsid w:val="00F74B41"/>
    <w:rsid w:val="00F862F5"/>
    <w:rsid w:val="00FA39DC"/>
    <w:rsid w:val="00FD0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3AC2"/>
  <w15:docId w15:val="{14AF5676-EDBE-4D74-A5E0-7DCA94BD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009"/>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8D1AA5"/>
    <w:pPr>
      <w:keepNext/>
      <w:spacing w:after="0" w:line="240" w:lineRule="auto"/>
      <w:ind w:left="-1092" w:firstLine="780"/>
      <w:outlineLvl w:val="0"/>
    </w:pPr>
    <w:rPr>
      <w:rFonts w:ascii="Times New Roman" w:eastAsia="Times New Roman" w:hAnsi="Times New Roman"/>
      <w:b/>
      <w:bCs/>
      <w:i/>
      <w:iCs/>
      <w:sz w:val="28"/>
      <w:szCs w:val="24"/>
      <w:lang w:eastAsia="ru-RU"/>
    </w:rPr>
  </w:style>
  <w:style w:type="paragraph" w:styleId="2">
    <w:name w:val="heading 2"/>
    <w:basedOn w:val="a"/>
    <w:next w:val="a"/>
    <w:link w:val="20"/>
    <w:qFormat/>
    <w:rsid w:val="008D1AA5"/>
    <w:pPr>
      <w:keepNext/>
      <w:spacing w:after="0" w:line="240" w:lineRule="auto"/>
      <w:jc w:val="center"/>
      <w:outlineLvl w:val="1"/>
    </w:pPr>
    <w:rPr>
      <w:rFonts w:ascii="Times New Roman" w:eastAsia="Times New Roman" w:hAnsi="Times New Roman"/>
      <w:sz w:val="28"/>
      <w:szCs w:val="20"/>
      <w:lang w:eastAsia="ru-RU"/>
    </w:rPr>
  </w:style>
  <w:style w:type="paragraph" w:styleId="4">
    <w:name w:val="heading 4"/>
    <w:basedOn w:val="a"/>
    <w:next w:val="a"/>
    <w:link w:val="40"/>
    <w:semiHidden/>
    <w:unhideWhenUsed/>
    <w:qFormat/>
    <w:rsid w:val="008D1AA5"/>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009"/>
    <w:pPr>
      <w:ind w:left="720"/>
      <w:contextualSpacing/>
    </w:pPr>
  </w:style>
  <w:style w:type="paragraph" w:customStyle="1" w:styleId="Style5">
    <w:name w:val="Style5"/>
    <w:basedOn w:val="a"/>
    <w:rsid w:val="00642B35"/>
    <w:pPr>
      <w:autoSpaceDE w:val="0"/>
      <w:autoSpaceDN w:val="0"/>
      <w:adjustRightInd w:val="0"/>
      <w:spacing w:after="0" w:line="274" w:lineRule="exact"/>
    </w:pPr>
    <w:rPr>
      <w:rFonts w:ascii="Times New Roman" w:eastAsia="Times New Roman" w:hAnsi="Times New Roman"/>
      <w:sz w:val="24"/>
      <w:szCs w:val="24"/>
      <w:lang w:bidi="en-US"/>
    </w:rPr>
  </w:style>
  <w:style w:type="character" w:customStyle="1" w:styleId="FontStyle11">
    <w:name w:val="Font Style11"/>
    <w:rsid w:val="00642B35"/>
    <w:rPr>
      <w:rFonts w:ascii="Times New Roman" w:hAnsi="Times New Roman" w:cs="Times New Roman"/>
      <w:b/>
      <w:bCs/>
      <w:sz w:val="28"/>
      <w:szCs w:val="28"/>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rsid w:val="00455C46"/>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qFormat/>
    <w:rsid w:val="00455C46"/>
    <w:rPr>
      <w:b/>
      <w:bCs/>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7333F6"/>
    <w:rPr>
      <w:sz w:val="24"/>
      <w:szCs w:val="24"/>
      <w:lang w:val="ru-RU" w:eastAsia="ru-RU" w:bidi="ar-SA"/>
    </w:rPr>
  </w:style>
  <w:style w:type="paragraph" w:styleId="a7">
    <w:name w:val="Title"/>
    <w:basedOn w:val="a"/>
    <w:qFormat/>
    <w:rsid w:val="00EA4CEA"/>
    <w:pPr>
      <w:widowControl w:val="0"/>
      <w:autoSpaceDE w:val="0"/>
      <w:autoSpaceDN w:val="0"/>
      <w:adjustRightInd w:val="0"/>
      <w:spacing w:after="0" w:line="240" w:lineRule="auto"/>
      <w:ind w:left="40"/>
      <w:jc w:val="center"/>
    </w:pPr>
    <w:rPr>
      <w:rFonts w:ascii="Times New Roman" w:eastAsia="Times New Roman" w:hAnsi="Times New Roman"/>
      <w:b/>
      <w:bCs/>
      <w:sz w:val="28"/>
      <w:szCs w:val="20"/>
      <w:lang w:val="uk-UA" w:eastAsia="ru-RU"/>
    </w:rPr>
  </w:style>
  <w:style w:type="paragraph" w:styleId="21">
    <w:name w:val="Body Text Indent 2"/>
    <w:basedOn w:val="a"/>
    <w:link w:val="22"/>
    <w:rsid w:val="005361D9"/>
    <w:pPr>
      <w:spacing w:after="120" w:line="480" w:lineRule="auto"/>
      <w:ind w:left="283"/>
    </w:pPr>
    <w:rPr>
      <w:rFonts w:ascii="Times New Roman" w:eastAsia="Times New Roman" w:hAnsi="Times New Roman"/>
      <w:sz w:val="28"/>
    </w:rPr>
  </w:style>
  <w:style w:type="character" w:customStyle="1" w:styleId="22">
    <w:name w:val="Основной текст с отступом 2 Знак"/>
    <w:link w:val="21"/>
    <w:rsid w:val="005361D9"/>
    <w:rPr>
      <w:sz w:val="28"/>
      <w:szCs w:val="22"/>
      <w:lang w:eastAsia="en-US"/>
    </w:rPr>
  </w:style>
  <w:style w:type="paragraph" w:styleId="a8">
    <w:name w:val="Body Text Indent"/>
    <w:basedOn w:val="a"/>
    <w:link w:val="a9"/>
    <w:rsid w:val="008D1AA5"/>
    <w:pPr>
      <w:spacing w:after="120"/>
      <w:ind w:left="283"/>
    </w:pPr>
  </w:style>
  <w:style w:type="character" w:customStyle="1" w:styleId="a9">
    <w:name w:val="Основной текст с отступом Знак"/>
    <w:link w:val="a8"/>
    <w:rsid w:val="008D1AA5"/>
    <w:rPr>
      <w:rFonts w:ascii="Calibri" w:eastAsia="Calibri" w:hAnsi="Calibri"/>
      <w:sz w:val="22"/>
      <w:szCs w:val="22"/>
      <w:lang w:val="ru-RU" w:eastAsia="en-US"/>
    </w:rPr>
  </w:style>
  <w:style w:type="character" w:customStyle="1" w:styleId="10">
    <w:name w:val="Заголовок 1 Знак"/>
    <w:link w:val="1"/>
    <w:rsid w:val="008D1AA5"/>
    <w:rPr>
      <w:b/>
      <w:bCs/>
      <w:i/>
      <w:iCs/>
      <w:sz w:val="28"/>
      <w:szCs w:val="24"/>
      <w:lang w:eastAsia="ru-RU"/>
    </w:rPr>
  </w:style>
  <w:style w:type="character" w:customStyle="1" w:styleId="20">
    <w:name w:val="Заголовок 2 Знак"/>
    <w:link w:val="2"/>
    <w:rsid w:val="008D1AA5"/>
    <w:rPr>
      <w:sz w:val="28"/>
      <w:lang w:eastAsia="ru-RU"/>
    </w:rPr>
  </w:style>
  <w:style w:type="character" w:customStyle="1" w:styleId="40">
    <w:name w:val="Заголовок 4 Знак"/>
    <w:link w:val="4"/>
    <w:semiHidden/>
    <w:rsid w:val="008D1AA5"/>
    <w:rPr>
      <w:rFonts w:ascii="Calibri" w:hAnsi="Calibri"/>
      <w:b/>
      <w:bCs/>
      <w:sz w:val="28"/>
      <w:szCs w:val="28"/>
      <w:lang w:eastAsia="ru-RU"/>
    </w:rPr>
  </w:style>
  <w:style w:type="paragraph" w:customStyle="1" w:styleId="docdata">
    <w:name w:val="docdata"/>
    <w:aliases w:val="docy,v5,18461,baiaagaaboqcaaadlkaaaau8qaaaaaaaaaaaaaaaaaaaaaaaaaaaaaaaaaaaaaaaaaaaaaaaaaaaaaaaaaaaaaaaaaaaaaaaaaaaaaaaaaaaaaaaaaaaaaaaaaaaaaaaaaaaaaaaaaaaaaaaaaaaaaaaaaaaaaaaaaaaaaaaaaaaaaaaaaaaaaaaaaaaaaaaaaaaaaaaaaaaaaaaaaaaaaaaaaaaaaaaaaaaaaa"/>
    <w:basedOn w:val="a"/>
    <w:rsid w:val="008D1AA5"/>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rsid w:val="006C634D"/>
    <w:pPr>
      <w:spacing w:after="0" w:line="240" w:lineRule="auto"/>
    </w:pPr>
    <w:rPr>
      <w:rFonts w:ascii="Tahoma" w:hAnsi="Tahoma" w:cs="Tahoma"/>
      <w:sz w:val="16"/>
      <w:szCs w:val="16"/>
    </w:rPr>
  </w:style>
  <w:style w:type="character" w:customStyle="1" w:styleId="ab">
    <w:name w:val="Текст выноски Знак"/>
    <w:basedOn w:val="a0"/>
    <w:link w:val="aa"/>
    <w:rsid w:val="006C634D"/>
    <w:rPr>
      <w:rFonts w:ascii="Tahoma" w:eastAsia="Calibri" w:hAnsi="Tahoma" w:cs="Tahoma"/>
      <w:sz w:val="16"/>
      <w:szCs w:val="16"/>
      <w:lang w:eastAsia="en-US"/>
    </w:rPr>
  </w:style>
  <w:style w:type="character" w:styleId="ac">
    <w:name w:val="Hyperlink"/>
    <w:basedOn w:val="a0"/>
    <w:rsid w:val="00A90B80"/>
    <w:rPr>
      <w:color w:val="0000FF" w:themeColor="hyperlink"/>
      <w:u w:val="single"/>
    </w:rPr>
  </w:style>
  <w:style w:type="paragraph" w:styleId="ad">
    <w:name w:val="No Spacing"/>
    <w:uiPriority w:val="1"/>
    <w:qFormat/>
    <w:rsid w:val="004900C0"/>
    <w:rPr>
      <w:lang w:eastAsia="zh-CN"/>
    </w:rPr>
  </w:style>
  <w:style w:type="character" w:styleId="ae">
    <w:name w:val="Emphasis"/>
    <w:basedOn w:val="a0"/>
    <w:qFormat/>
    <w:rsid w:val="001F5530"/>
    <w:rPr>
      <w:i/>
      <w:iCs/>
    </w:rPr>
  </w:style>
  <w:style w:type="paragraph" w:styleId="af">
    <w:name w:val="Body Text"/>
    <w:basedOn w:val="a"/>
    <w:link w:val="af0"/>
    <w:rsid w:val="00B04304"/>
    <w:pPr>
      <w:spacing w:after="120"/>
    </w:pPr>
  </w:style>
  <w:style w:type="character" w:customStyle="1" w:styleId="af0">
    <w:name w:val="Основной текст Знак"/>
    <w:basedOn w:val="a0"/>
    <w:link w:val="af"/>
    <w:rsid w:val="00B04304"/>
    <w:rPr>
      <w:rFonts w:ascii="Calibri" w:eastAsia="Calibri" w:hAnsi="Calibri"/>
      <w:sz w:val="22"/>
      <w:szCs w:val="22"/>
      <w:lang w:eastAsia="en-US"/>
    </w:rPr>
  </w:style>
  <w:style w:type="paragraph" w:customStyle="1" w:styleId="Sentr">
    <w:name w:val="Sentr"/>
    <w:basedOn w:val="a"/>
    <w:rsid w:val="00B04304"/>
    <w:pPr>
      <w:widowControl w:val="0"/>
      <w:spacing w:after="0" w:line="240" w:lineRule="auto"/>
      <w:jc w:val="center"/>
    </w:pPr>
    <w:rPr>
      <w:rFonts w:ascii="Times New Roman" w:eastAsia="Times New Roman" w:hAnsi="Times New Roman"/>
      <w:sz w:val="20"/>
      <w:szCs w:val="20"/>
      <w:lang w:eastAsia="ru-RU"/>
    </w:rPr>
  </w:style>
  <w:style w:type="paragraph" w:customStyle="1" w:styleId="Heading11">
    <w:name w:val="Heading 11"/>
    <w:basedOn w:val="a"/>
    <w:uiPriority w:val="99"/>
    <w:rsid w:val="00B04304"/>
    <w:pPr>
      <w:widowControl w:val="0"/>
      <w:autoSpaceDE w:val="0"/>
      <w:autoSpaceDN w:val="0"/>
      <w:spacing w:after="0" w:line="240" w:lineRule="auto"/>
      <w:ind w:left="2397" w:right="2424"/>
      <w:jc w:val="center"/>
      <w:outlineLvl w:val="1"/>
    </w:pPr>
    <w:rPr>
      <w:rFonts w:ascii="Times New Roman" w:eastAsia="Times New Roman" w:hAnsi="Times New Roman"/>
      <w:b/>
      <w:bCs/>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21342">
      <w:bodyDiv w:val="1"/>
      <w:marLeft w:val="0"/>
      <w:marRight w:val="0"/>
      <w:marTop w:val="0"/>
      <w:marBottom w:val="0"/>
      <w:divBdr>
        <w:top w:val="none" w:sz="0" w:space="0" w:color="auto"/>
        <w:left w:val="none" w:sz="0" w:space="0" w:color="auto"/>
        <w:bottom w:val="none" w:sz="0" w:space="0" w:color="auto"/>
        <w:right w:val="none" w:sz="0" w:space="0" w:color="auto"/>
      </w:divBdr>
      <w:divsChild>
        <w:div w:id="1824353091">
          <w:marLeft w:val="0"/>
          <w:marRight w:val="0"/>
          <w:marTop w:val="0"/>
          <w:marBottom w:val="0"/>
          <w:divBdr>
            <w:top w:val="none" w:sz="0" w:space="0" w:color="auto"/>
            <w:left w:val="none" w:sz="0" w:space="0" w:color="auto"/>
            <w:bottom w:val="none" w:sz="0" w:space="0" w:color="auto"/>
            <w:right w:val="none" w:sz="0" w:space="0" w:color="auto"/>
          </w:divBdr>
        </w:div>
      </w:divsChild>
    </w:div>
    <w:div w:id="1437675805">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sChild>
        <w:div w:id="974259609">
          <w:marLeft w:val="0"/>
          <w:marRight w:val="0"/>
          <w:marTop w:val="0"/>
          <w:marBottom w:val="0"/>
          <w:divBdr>
            <w:top w:val="none" w:sz="0" w:space="0" w:color="auto"/>
            <w:left w:val="none" w:sz="0" w:space="0" w:color="auto"/>
            <w:bottom w:val="none" w:sz="0" w:space="0" w:color="auto"/>
            <w:right w:val="none" w:sz="0" w:space="0" w:color="auto"/>
          </w:divBdr>
        </w:div>
      </w:divsChild>
    </w:div>
    <w:div w:id="1866868623">
      <w:bodyDiv w:val="1"/>
      <w:marLeft w:val="0"/>
      <w:marRight w:val="0"/>
      <w:marTop w:val="0"/>
      <w:marBottom w:val="0"/>
      <w:divBdr>
        <w:top w:val="none" w:sz="0" w:space="0" w:color="auto"/>
        <w:left w:val="none" w:sz="0" w:space="0" w:color="auto"/>
        <w:bottom w:val="none" w:sz="0" w:space="0" w:color="auto"/>
        <w:right w:val="none" w:sz="0" w:space="0" w:color="auto"/>
      </w:divBdr>
    </w:div>
    <w:div w:id="1926066752">
      <w:bodyDiv w:val="1"/>
      <w:marLeft w:val="0"/>
      <w:marRight w:val="0"/>
      <w:marTop w:val="0"/>
      <w:marBottom w:val="0"/>
      <w:divBdr>
        <w:top w:val="none" w:sz="0" w:space="0" w:color="auto"/>
        <w:left w:val="none" w:sz="0" w:space="0" w:color="auto"/>
        <w:bottom w:val="none" w:sz="0" w:space="0" w:color="auto"/>
        <w:right w:val="none" w:sz="0" w:space="0" w:color="auto"/>
      </w:divBdr>
    </w:div>
    <w:div w:id="19764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71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711-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BF29-57A9-46D3-804E-535FF294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17237</Words>
  <Characters>9826</Characters>
  <Application>Microsoft Office Word</Application>
  <DocSecurity>0</DocSecurity>
  <Lines>81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oleh</dc:creator>
  <cp:lastModifiedBy>PRIME</cp:lastModifiedBy>
  <cp:revision>4</cp:revision>
  <cp:lastPrinted>2026-02-18T08:39:00Z</cp:lastPrinted>
  <dcterms:created xsi:type="dcterms:W3CDTF">2026-02-18T08:34:00Z</dcterms:created>
  <dcterms:modified xsi:type="dcterms:W3CDTF">2026-02-18T08:39:00Z</dcterms:modified>
</cp:coreProperties>
</file>