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A607A" w14:textId="331A52CD" w:rsidR="004A5702" w:rsidRPr="004C2588" w:rsidRDefault="007B3EA1" w:rsidP="004A5702">
      <w:pPr>
        <w:pStyle w:val="ab"/>
        <w:jc w:val="center"/>
        <w:rPr>
          <w:rFonts w:ascii="Times New Roman" w:hAnsi="Times New Roman" w:cs="Times New Roman"/>
          <w:sz w:val="28"/>
          <w:szCs w:val="28"/>
          <w:lang w:eastAsia="uk-UA" w:bidi="uk-UA"/>
        </w:rPr>
      </w:pPr>
      <w:r w:rsidRPr="004C2588">
        <w:rPr>
          <w:rFonts w:ascii="Times New Roman" w:hAnsi="Times New Roman" w:cs="Times New Roman"/>
          <w:sz w:val="28"/>
          <w:szCs w:val="28"/>
          <w:lang w:eastAsia="uk-UA" w:bidi="uk-UA"/>
        </w:rPr>
        <w:t xml:space="preserve">  </w:t>
      </w:r>
      <w:r w:rsidR="003A7AA7" w:rsidRPr="004C2588">
        <w:rPr>
          <w:rFonts w:ascii="Times New Roman" w:hAnsi="Times New Roman" w:cs="Times New Roman"/>
          <w:sz w:val="28"/>
          <w:szCs w:val="28"/>
          <w:lang w:eastAsia="uk-UA" w:bidi="uk-UA"/>
        </w:rPr>
        <w:t xml:space="preserve"> </w:t>
      </w:r>
      <w:r w:rsidR="00783CB0">
        <w:rPr>
          <w:rFonts w:ascii="Times New Roman" w:hAnsi="Times New Roman" w:cs="Times New Roman"/>
          <w:noProof/>
          <w:sz w:val="28"/>
          <w:szCs w:val="28"/>
          <w:lang w:eastAsia="uk-UA"/>
        </w:rPr>
      </w:r>
      <w:r w:rsidR="00783CB0">
        <w:rPr>
          <w:rFonts w:ascii="Times New Roman" w:hAnsi="Times New Roman" w:cs="Times New Roman"/>
          <w:noProof/>
          <w:sz w:val="28"/>
          <w:szCs w:val="28"/>
          <w:lang w:eastAsia="uk-UA"/>
        </w:rPr>
        <w:pict w14:anchorId="4FA9B2DC">
          <v:group id="Группа 1" o:spid="_x0000_s1026" style="width:37.25pt;height:47.45pt;mso-position-horizontal-relative:char;mso-position-vertical-relative:line" coordsize="676,961">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wrap type="none"/>
            <w10:anchorlock/>
          </v:group>
        </w:pict>
      </w:r>
    </w:p>
    <w:p w14:paraId="0C8423F5" w14:textId="77777777" w:rsidR="004A5702" w:rsidRPr="004C2588" w:rsidRDefault="004A5702" w:rsidP="004A5702">
      <w:pPr>
        <w:pStyle w:val="ab"/>
        <w:jc w:val="center"/>
        <w:rPr>
          <w:rFonts w:ascii="Times New Roman" w:hAnsi="Times New Roman" w:cs="Times New Roman"/>
          <w:sz w:val="28"/>
          <w:szCs w:val="28"/>
          <w:lang w:eastAsia="uk-UA" w:bidi="uk-UA"/>
        </w:rPr>
      </w:pPr>
    </w:p>
    <w:p w14:paraId="44641664" w14:textId="77777777" w:rsidR="004A5702" w:rsidRPr="004C2588" w:rsidRDefault="004A5702" w:rsidP="004A5702">
      <w:pPr>
        <w:pStyle w:val="ab"/>
        <w:jc w:val="center"/>
        <w:rPr>
          <w:rFonts w:ascii="Times New Roman" w:hAnsi="Times New Roman" w:cs="Times New Roman"/>
          <w:sz w:val="28"/>
          <w:szCs w:val="28"/>
          <w:lang w:eastAsia="uk-UA" w:bidi="uk-UA"/>
        </w:rPr>
      </w:pPr>
      <w:r w:rsidRPr="004C2588">
        <w:rPr>
          <w:rFonts w:ascii="Times New Roman" w:hAnsi="Times New Roman" w:cs="Times New Roman"/>
          <w:sz w:val="28"/>
          <w:szCs w:val="28"/>
          <w:lang w:eastAsia="uk-UA" w:bidi="uk-UA"/>
        </w:rPr>
        <w:t>НОВООДЕСЬКА МІСЬКА РАДА</w:t>
      </w:r>
    </w:p>
    <w:p w14:paraId="4EBBD07F" w14:textId="77777777" w:rsidR="004A5702" w:rsidRPr="004C2588" w:rsidRDefault="004A5702" w:rsidP="004A5702">
      <w:pPr>
        <w:pStyle w:val="ab"/>
        <w:jc w:val="center"/>
        <w:rPr>
          <w:rFonts w:ascii="Times New Roman" w:hAnsi="Times New Roman" w:cs="Times New Roman"/>
          <w:sz w:val="28"/>
          <w:szCs w:val="28"/>
          <w:lang w:eastAsia="uk-UA" w:bidi="uk-UA"/>
        </w:rPr>
      </w:pPr>
      <w:r w:rsidRPr="004C2588">
        <w:rPr>
          <w:rFonts w:ascii="Times New Roman" w:hAnsi="Times New Roman" w:cs="Times New Roman"/>
          <w:sz w:val="28"/>
          <w:szCs w:val="28"/>
          <w:lang w:eastAsia="uk-UA" w:bidi="uk-UA"/>
        </w:rPr>
        <w:t>МИКОЛАЇВСЬКОЇ ОБЛАСТІ</w:t>
      </w:r>
    </w:p>
    <w:p w14:paraId="163A6DA2" w14:textId="77777777" w:rsidR="004A5702" w:rsidRPr="004C2588" w:rsidRDefault="004A5702" w:rsidP="004A5702">
      <w:pPr>
        <w:pStyle w:val="ab"/>
        <w:jc w:val="center"/>
        <w:rPr>
          <w:rFonts w:ascii="Times New Roman" w:hAnsi="Times New Roman" w:cs="Times New Roman"/>
          <w:sz w:val="28"/>
          <w:szCs w:val="28"/>
          <w:lang w:eastAsia="uk-UA" w:bidi="uk-UA"/>
        </w:rPr>
      </w:pPr>
    </w:p>
    <w:p w14:paraId="5A8C9CFE" w14:textId="77777777" w:rsidR="004A5702" w:rsidRPr="003D5715" w:rsidRDefault="004A5702" w:rsidP="004A5702">
      <w:pPr>
        <w:pStyle w:val="ab"/>
        <w:jc w:val="center"/>
        <w:rPr>
          <w:rFonts w:ascii="Times New Roman" w:hAnsi="Times New Roman" w:cs="Times New Roman"/>
          <w:b/>
          <w:bCs/>
          <w:sz w:val="28"/>
          <w:szCs w:val="28"/>
          <w:lang w:eastAsia="uk-UA"/>
        </w:rPr>
      </w:pPr>
      <w:r w:rsidRPr="003D5715">
        <w:rPr>
          <w:rFonts w:ascii="Times New Roman" w:hAnsi="Times New Roman" w:cs="Times New Roman"/>
          <w:b/>
          <w:bCs/>
          <w:sz w:val="28"/>
          <w:szCs w:val="28"/>
          <w:lang w:eastAsia="uk-UA"/>
        </w:rPr>
        <w:t xml:space="preserve">Р І Ш Е Н </w:t>
      </w:r>
      <w:proofErr w:type="spellStart"/>
      <w:r w:rsidRPr="003D5715">
        <w:rPr>
          <w:rFonts w:ascii="Times New Roman" w:hAnsi="Times New Roman" w:cs="Times New Roman"/>
          <w:b/>
          <w:bCs/>
          <w:sz w:val="28"/>
          <w:szCs w:val="28"/>
          <w:lang w:eastAsia="uk-UA"/>
        </w:rPr>
        <w:t>Н</w:t>
      </w:r>
      <w:proofErr w:type="spellEnd"/>
      <w:r w:rsidRPr="003D5715">
        <w:rPr>
          <w:rFonts w:ascii="Times New Roman" w:hAnsi="Times New Roman" w:cs="Times New Roman"/>
          <w:b/>
          <w:bCs/>
          <w:sz w:val="28"/>
          <w:szCs w:val="28"/>
          <w:lang w:eastAsia="uk-UA"/>
        </w:rPr>
        <w:t xml:space="preserve"> Я</w:t>
      </w:r>
    </w:p>
    <w:tbl>
      <w:tblPr>
        <w:tblW w:w="0" w:type="auto"/>
        <w:tblLook w:val="04A0" w:firstRow="1" w:lastRow="0" w:firstColumn="1" w:lastColumn="0" w:noHBand="0" w:noVBand="1"/>
      </w:tblPr>
      <w:tblGrid>
        <w:gridCol w:w="6345"/>
        <w:gridCol w:w="3393"/>
      </w:tblGrid>
      <w:tr w:rsidR="004A5702" w:rsidRPr="004C2588" w14:paraId="6051C0B3" w14:textId="77777777" w:rsidTr="008C50A0">
        <w:trPr>
          <w:trHeight w:val="436"/>
        </w:trPr>
        <w:tc>
          <w:tcPr>
            <w:tcW w:w="6345" w:type="dxa"/>
            <w:hideMark/>
          </w:tcPr>
          <w:p w14:paraId="5F6F9E81" w14:textId="3E2685BB" w:rsidR="004A5702" w:rsidRPr="004C2588" w:rsidRDefault="00941A4F" w:rsidP="004A5702">
            <w:pPr>
              <w:pStyle w:val="ab"/>
              <w:jc w:val="both"/>
              <w:rPr>
                <w:rFonts w:ascii="Times New Roman" w:hAnsi="Times New Roman" w:cs="Times New Roman"/>
                <w:sz w:val="28"/>
                <w:szCs w:val="28"/>
                <w:u w:val="single"/>
                <w:lang w:eastAsia="uk-UA" w:bidi="uk-UA"/>
              </w:rPr>
            </w:pPr>
            <w:r w:rsidRPr="004C2588">
              <w:rPr>
                <w:rFonts w:ascii="Times New Roman" w:hAnsi="Times New Roman" w:cs="Times New Roman"/>
                <w:sz w:val="28"/>
                <w:szCs w:val="28"/>
                <w:lang w:eastAsia="uk-UA" w:bidi="uk-UA"/>
              </w:rPr>
              <w:t>в</w:t>
            </w:r>
            <w:r w:rsidR="004A5702" w:rsidRPr="004C2588">
              <w:rPr>
                <w:rFonts w:ascii="Times New Roman" w:hAnsi="Times New Roman" w:cs="Times New Roman"/>
                <w:sz w:val="28"/>
                <w:szCs w:val="28"/>
                <w:lang w:eastAsia="uk-UA" w:bidi="uk-UA"/>
              </w:rPr>
              <w:t xml:space="preserve">ід </w:t>
            </w:r>
            <w:r w:rsidR="00783CB0">
              <w:rPr>
                <w:rFonts w:ascii="Times New Roman" w:hAnsi="Times New Roman" w:cs="Times New Roman"/>
                <w:sz w:val="28"/>
                <w:szCs w:val="28"/>
                <w:lang w:eastAsia="uk-UA" w:bidi="uk-UA"/>
              </w:rPr>
              <w:t>24</w:t>
            </w:r>
            <w:r w:rsidRPr="004C2588">
              <w:rPr>
                <w:rFonts w:ascii="Times New Roman" w:hAnsi="Times New Roman" w:cs="Times New Roman"/>
                <w:sz w:val="28"/>
                <w:szCs w:val="28"/>
                <w:lang w:eastAsia="uk-UA" w:bidi="uk-UA"/>
              </w:rPr>
              <w:t>.1</w:t>
            </w:r>
            <w:r w:rsidR="00321429">
              <w:rPr>
                <w:rFonts w:ascii="Times New Roman" w:hAnsi="Times New Roman" w:cs="Times New Roman"/>
                <w:sz w:val="28"/>
                <w:szCs w:val="28"/>
                <w:lang w:eastAsia="uk-UA" w:bidi="uk-UA"/>
              </w:rPr>
              <w:t>2</w:t>
            </w:r>
            <w:r w:rsidR="004A5702" w:rsidRPr="004C2588">
              <w:rPr>
                <w:rFonts w:ascii="Times New Roman" w:hAnsi="Times New Roman" w:cs="Times New Roman"/>
                <w:sz w:val="28"/>
                <w:szCs w:val="28"/>
                <w:lang w:eastAsia="uk-UA" w:bidi="uk-UA"/>
              </w:rPr>
              <w:t>.202</w:t>
            </w:r>
            <w:r w:rsidRPr="004C2588">
              <w:rPr>
                <w:rFonts w:ascii="Times New Roman" w:hAnsi="Times New Roman" w:cs="Times New Roman"/>
                <w:sz w:val="28"/>
                <w:szCs w:val="28"/>
                <w:lang w:eastAsia="uk-UA" w:bidi="uk-UA"/>
              </w:rPr>
              <w:t>5</w:t>
            </w:r>
            <w:r w:rsidR="004A5702" w:rsidRPr="004C2588">
              <w:rPr>
                <w:rFonts w:ascii="Times New Roman" w:hAnsi="Times New Roman" w:cs="Times New Roman"/>
                <w:sz w:val="28"/>
                <w:szCs w:val="28"/>
                <w:lang w:eastAsia="uk-UA" w:bidi="uk-UA"/>
              </w:rPr>
              <w:t xml:space="preserve"> р. № </w:t>
            </w:r>
            <w:r w:rsidR="00783CB0">
              <w:rPr>
                <w:rFonts w:ascii="Times New Roman" w:hAnsi="Times New Roman" w:cs="Times New Roman"/>
                <w:sz w:val="28"/>
                <w:szCs w:val="28"/>
                <w:lang w:eastAsia="uk-UA" w:bidi="uk-UA"/>
              </w:rPr>
              <w:t>27</w:t>
            </w:r>
          </w:p>
          <w:p w14:paraId="582099B9" w14:textId="77777777" w:rsidR="004A5702" w:rsidRPr="004C2588" w:rsidRDefault="004A5702" w:rsidP="004A5702">
            <w:pPr>
              <w:pStyle w:val="ab"/>
              <w:jc w:val="both"/>
              <w:rPr>
                <w:rFonts w:ascii="Times New Roman" w:hAnsi="Times New Roman" w:cs="Times New Roman"/>
                <w:sz w:val="28"/>
                <w:szCs w:val="28"/>
                <w:lang w:eastAsia="uk-UA" w:bidi="uk-UA"/>
              </w:rPr>
            </w:pPr>
            <w:r w:rsidRPr="004C2588">
              <w:rPr>
                <w:rFonts w:ascii="Times New Roman" w:hAnsi="Times New Roman" w:cs="Times New Roman"/>
                <w:sz w:val="28"/>
                <w:szCs w:val="28"/>
                <w:lang w:eastAsia="uk-UA" w:bidi="uk-UA"/>
              </w:rPr>
              <w:t>м. Нова Одеса</w:t>
            </w:r>
            <w:r w:rsidRPr="004C2588">
              <w:rPr>
                <w:rFonts w:ascii="Times New Roman" w:hAnsi="Times New Roman" w:cs="Times New Roman"/>
                <w:sz w:val="28"/>
                <w:szCs w:val="28"/>
                <w:u w:val="single"/>
                <w:lang w:eastAsia="uk-UA" w:bidi="uk-UA"/>
              </w:rPr>
              <w:t xml:space="preserve">        </w:t>
            </w:r>
            <w:r w:rsidRPr="004C2588">
              <w:rPr>
                <w:rFonts w:ascii="Times New Roman" w:hAnsi="Times New Roman" w:cs="Times New Roman"/>
                <w:sz w:val="28"/>
                <w:szCs w:val="28"/>
                <w:lang w:eastAsia="uk-UA" w:bidi="uk-UA"/>
              </w:rPr>
              <w:t xml:space="preserve"> </w:t>
            </w:r>
          </w:p>
        </w:tc>
        <w:tc>
          <w:tcPr>
            <w:tcW w:w="3393" w:type="dxa"/>
            <w:hideMark/>
          </w:tcPr>
          <w:p w14:paraId="75B62665" w14:textId="66E52BFA" w:rsidR="004A5702" w:rsidRPr="004C2588" w:rsidRDefault="00D03858" w:rsidP="004A5702">
            <w:pPr>
              <w:pStyle w:val="ab"/>
              <w:jc w:val="both"/>
              <w:rPr>
                <w:rFonts w:ascii="Times New Roman" w:hAnsi="Times New Roman" w:cs="Times New Roman"/>
                <w:sz w:val="28"/>
                <w:szCs w:val="28"/>
                <w:lang w:eastAsia="uk-UA" w:bidi="uk-UA"/>
              </w:rPr>
            </w:pPr>
            <w:r w:rsidRPr="00D03858">
              <w:rPr>
                <w:rStyle w:val="aa"/>
                <w:rFonts w:ascii="Times New Roman" w:hAnsi="Times New Roman" w:cs="Times New Roman"/>
                <w:i w:val="0"/>
                <w:sz w:val="28"/>
                <w:szCs w:val="28"/>
                <w:lang w:val="en-US"/>
              </w:rPr>
              <w:t>L</w:t>
            </w:r>
            <w:r w:rsidR="004A5702" w:rsidRPr="00D03858">
              <w:rPr>
                <w:rFonts w:ascii="Times New Roman" w:hAnsi="Times New Roman" w:cs="Times New Roman"/>
                <w:i/>
                <w:sz w:val="28"/>
                <w:szCs w:val="28"/>
                <w:lang w:eastAsia="uk-UA" w:bidi="uk-UA"/>
              </w:rPr>
              <w:t xml:space="preserve"> </w:t>
            </w:r>
            <w:r w:rsidR="004A5702" w:rsidRPr="004C2588">
              <w:rPr>
                <w:rFonts w:ascii="Times New Roman" w:hAnsi="Times New Roman" w:cs="Times New Roman"/>
                <w:sz w:val="28"/>
                <w:szCs w:val="28"/>
                <w:lang w:eastAsia="uk-UA" w:bidi="uk-UA"/>
              </w:rPr>
              <w:t xml:space="preserve">сесія </w:t>
            </w:r>
          </w:p>
          <w:p w14:paraId="67EBE8E0" w14:textId="77777777" w:rsidR="004A5702" w:rsidRPr="004C2588" w:rsidRDefault="004A5702" w:rsidP="004A5702">
            <w:pPr>
              <w:pStyle w:val="ab"/>
              <w:jc w:val="both"/>
              <w:rPr>
                <w:rFonts w:ascii="Times New Roman" w:hAnsi="Times New Roman" w:cs="Times New Roman"/>
                <w:sz w:val="28"/>
                <w:szCs w:val="28"/>
                <w:lang w:eastAsia="uk-UA" w:bidi="uk-UA"/>
              </w:rPr>
            </w:pPr>
            <w:r w:rsidRPr="004C2588">
              <w:rPr>
                <w:rFonts w:ascii="Times New Roman" w:hAnsi="Times New Roman" w:cs="Times New Roman"/>
                <w:sz w:val="28"/>
                <w:szCs w:val="28"/>
                <w:lang w:eastAsia="uk-UA" w:bidi="uk-UA"/>
              </w:rPr>
              <w:t>восьмого скликання</w:t>
            </w:r>
          </w:p>
        </w:tc>
      </w:tr>
    </w:tbl>
    <w:p w14:paraId="3B5A7F60" w14:textId="77777777" w:rsidR="004A5702" w:rsidRPr="004C2588" w:rsidRDefault="004A5702" w:rsidP="004A5702">
      <w:pPr>
        <w:pStyle w:val="ab"/>
        <w:jc w:val="both"/>
        <w:rPr>
          <w:rFonts w:ascii="Times New Roman" w:hAnsi="Times New Roman" w:cs="Times New Roman"/>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tblGrid>
      <w:tr w:rsidR="004A5702" w:rsidRPr="004C2588" w14:paraId="27C6182D" w14:textId="77777777" w:rsidTr="008102F5">
        <w:trPr>
          <w:trHeight w:val="716"/>
        </w:trPr>
        <w:tc>
          <w:tcPr>
            <w:tcW w:w="5354" w:type="dxa"/>
          </w:tcPr>
          <w:p w14:paraId="19D55261" w14:textId="77777777" w:rsidR="00941A4F" w:rsidRPr="00D03858" w:rsidRDefault="004A5702" w:rsidP="00292BF9">
            <w:pPr>
              <w:pStyle w:val="ab"/>
              <w:jc w:val="both"/>
              <w:rPr>
                <w:rFonts w:ascii="Times New Roman" w:hAnsi="Times New Roman" w:cs="Times New Roman"/>
                <w:b/>
                <w:bCs/>
                <w:sz w:val="28"/>
                <w:szCs w:val="28"/>
              </w:rPr>
            </w:pPr>
            <w:r w:rsidRPr="00D03858">
              <w:rPr>
                <w:rFonts w:ascii="Times New Roman" w:hAnsi="Times New Roman" w:cs="Times New Roman"/>
                <w:b/>
                <w:bCs/>
                <w:sz w:val="28"/>
                <w:szCs w:val="28"/>
              </w:rPr>
              <w:t xml:space="preserve">Про </w:t>
            </w:r>
            <w:r w:rsidR="008102F5" w:rsidRPr="00D03858">
              <w:rPr>
                <w:rFonts w:ascii="Times New Roman" w:hAnsi="Times New Roman" w:cs="Times New Roman"/>
                <w:b/>
                <w:bCs/>
                <w:sz w:val="28"/>
                <w:szCs w:val="28"/>
              </w:rPr>
              <w:t xml:space="preserve">розроблення детального плану території </w:t>
            </w:r>
            <w:r w:rsidR="00292BF9" w:rsidRPr="00D03858">
              <w:rPr>
                <w:rFonts w:ascii="Times New Roman" w:hAnsi="Times New Roman" w:cs="Times New Roman"/>
                <w:b/>
                <w:bCs/>
                <w:sz w:val="28"/>
                <w:szCs w:val="28"/>
              </w:rPr>
              <w:t>по</w:t>
            </w:r>
            <w:r w:rsidR="001811C5" w:rsidRPr="00D03858">
              <w:rPr>
                <w:rFonts w:ascii="Times New Roman" w:hAnsi="Times New Roman" w:cs="Times New Roman"/>
                <w:b/>
                <w:bCs/>
                <w:sz w:val="28"/>
                <w:szCs w:val="28"/>
              </w:rPr>
              <w:t xml:space="preserve"> провулку Рибний, 10-А </w:t>
            </w:r>
            <w:r w:rsidR="00292BF9" w:rsidRPr="00D03858">
              <w:rPr>
                <w:rFonts w:ascii="Times New Roman" w:hAnsi="Times New Roman" w:cs="Times New Roman"/>
                <w:b/>
                <w:bCs/>
                <w:sz w:val="28"/>
                <w:szCs w:val="28"/>
              </w:rPr>
              <w:t>в місті</w:t>
            </w:r>
            <w:r w:rsidR="001811C5" w:rsidRPr="00D03858">
              <w:rPr>
                <w:rFonts w:ascii="Times New Roman" w:hAnsi="Times New Roman" w:cs="Times New Roman"/>
                <w:b/>
                <w:bCs/>
                <w:sz w:val="28"/>
                <w:szCs w:val="28"/>
              </w:rPr>
              <w:t xml:space="preserve"> Нова Одеса</w:t>
            </w:r>
            <w:r w:rsidR="00292BF9" w:rsidRPr="00D03858">
              <w:rPr>
                <w:rFonts w:ascii="Times New Roman" w:hAnsi="Times New Roman" w:cs="Times New Roman"/>
                <w:b/>
                <w:bCs/>
                <w:sz w:val="28"/>
                <w:szCs w:val="28"/>
              </w:rPr>
              <w:t xml:space="preserve"> Миколаївської області</w:t>
            </w:r>
          </w:p>
        </w:tc>
      </w:tr>
    </w:tbl>
    <w:p w14:paraId="759A2E04" w14:textId="77777777" w:rsidR="004A5702" w:rsidRPr="004C2588" w:rsidRDefault="004A5702" w:rsidP="004A5702">
      <w:pPr>
        <w:pStyle w:val="ab"/>
        <w:jc w:val="both"/>
        <w:rPr>
          <w:rFonts w:ascii="Times New Roman" w:hAnsi="Times New Roman" w:cs="Times New Roman"/>
          <w:bCs/>
          <w:sz w:val="28"/>
          <w:szCs w:val="28"/>
        </w:rPr>
      </w:pPr>
    </w:p>
    <w:p w14:paraId="36E44E15" w14:textId="4417D875" w:rsidR="004C2588" w:rsidRPr="004C2588" w:rsidRDefault="004C2588" w:rsidP="00D03858">
      <w:pPr>
        <w:pStyle w:val="ab"/>
        <w:ind w:firstLine="567"/>
        <w:jc w:val="both"/>
        <w:rPr>
          <w:rFonts w:ascii="Times New Roman" w:hAnsi="Times New Roman" w:cs="Times New Roman"/>
          <w:sz w:val="28"/>
          <w:szCs w:val="28"/>
        </w:rPr>
      </w:pPr>
      <w:r w:rsidRPr="004C2588">
        <w:rPr>
          <w:rFonts w:ascii="Times New Roman" w:hAnsi="Times New Roman" w:cs="Times New Roman"/>
          <w:sz w:val="28"/>
          <w:szCs w:val="28"/>
        </w:rPr>
        <w:t>Керуючись статтями 8, 16, 19, 21 Закону України «Про регулювання містобудівної діяльності», статтями 12, 17 Закону України «Про основи містобудування», Законом України «Про стратегічну екологічну оцінку», постановою Кабінету Міністрів України від 25 травня 2011 року № 555 «Про затвердження Порядку проведення громадських слухань щодо проектів містобудівної документації на місцевому рівні», постановою Кабінету Міністрів України від 01 вересня 2021</w:t>
      </w:r>
      <w:r w:rsidR="00783CB0">
        <w:rPr>
          <w:rFonts w:ascii="Times New Roman" w:hAnsi="Times New Roman" w:cs="Times New Roman"/>
          <w:sz w:val="28"/>
          <w:szCs w:val="28"/>
        </w:rPr>
        <w:t xml:space="preserve"> року</w:t>
      </w:r>
      <w:r w:rsidRPr="004C2588">
        <w:rPr>
          <w:rFonts w:ascii="Times New Roman" w:hAnsi="Times New Roman" w:cs="Times New Roman"/>
          <w:sz w:val="28"/>
          <w:szCs w:val="28"/>
        </w:rPr>
        <w:t xml:space="preserve"> № 926 «Про затвердження Порядку розроблення, оновлення, внесення змін та затвердження містобудівної документації», статтями 25 та 26 Закону України «Про місцеве самоврядування в Україні», а також враховуючи звернення Товариства</w:t>
      </w:r>
      <w:r w:rsidR="001811C5">
        <w:rPr>
          <w:rFonts w:ascii="Times New Roman" w:hAnsi="Times New Roman" w:cs="Times New Roman"/>
          <w:sz w:val="28"/>
          <w:szCs w:val="28"/>
        </w:rPr>
        <w:t xml:space="preserve"> з обмеженою відповідальністю «МИКОЛАЇВРИБПРОМ</w:t>
      </w:r>
      <w:r w:rsidRPr="004C2588">
        <w:rPr>
          <w:rFonts w:ascii="Times New Roman" w:hAnsi="Times New Roman" w:cs="Times New Roman"/>
          <w:sz w:val="28"/>
          <w:szCs w:val="28"/>
        </w:rPr>
        <w:t xml:space="preserve">» </w:t>
      </w:r>
      <w:r w:rsidR="001811C5">
        <w:rPr>
          <w:rFonts w:ascii="Times New Roman" w:hAnsi="Times New Roman" w:cs="Times New Roman"/>
          <w:sz w:val="28"/>
          <w:szCs w:val="28"/>
        </w:rPr>
        <w:t xml:space="preserve">від 11.11.2025 року № 4.2.02/01-257 (вх. № 3395-22-06-25 </w:t>
      </w:r>
      <w:r w:rsidRPr="004C2588">
        <w:rPr>
          <w:rFonts w:ascii="Times New Roman" w:hAnsi="Times New Roman" w:cs="Times New Roman"/>
          <w:sz w:val="28"/>
          <w:szCs w:val="28"/>
        </w:rPr>
        <w:t xml:space="preserve">від </w:t>
      </w:r>
      <w:r w:rsidR="001811C5">
        <w:rPr>
          <w:rFonts w:ascii="Times New Roman" w:hAnsi="Times New Roman" w:cs="Times New Roman"/>
          <w:sz w:val="28"/>
          <w:szCs w:val="28"/>
        </w:rPr>
        <w:t>11</w:t>
      </w:r>
      <w:r w:rsidRPr="004C2588">
        <w:rPr>
          <w:rFonts w:ascii="Times New Roman" w:hAnsi="Times New Roman" w:cs="Times New Roman"/>
          <w:sz w:val="28"/>
          <w:szCs w:val="28"/>
        </w:rPr>
        <w:t>.11.202</w:t>
      </w:r>
      <w:r w:rsidR="001811C5">
        <w:rPr>
          <w:rFonts w:ascii="Times New Roman" w:hAnsi="Times New Roman" w:cs="Times New Roman"/>
          <w:sz w:val="28"/>
          <w:szCs w:val="28"/>
        </w:rPr>
        <w:t xml:space="preserve">5 року), </w:t>
      </w:r>
      <w:r w:rsidRPr="004C2588">
        <w:rPr>
          <w:rFonts w:ascii="Times New Roman" w:hAnsi="Times New Roman" w:cs="Times New Roman"/>
          <w:sz w:val="28"/>
          <w:szCs w:val="28"/>
        </w:rPr>
        <w:t>міська рада</w:t>
      </w:r>
    </w:p>
    <w:p w14:paraId="6F945491" w14:textId="77777777" w:rsidR="004C2588" w:rsidRPr="004C2588" w:rsidRDefault="004C2588" w:rsidP="00D03858">
      <w:pPr>
        <w:pStyle w:val="ab"/>
        <w:ind w:firstLine="567"/>
        <w:jc w:val="both"/>
        <w:rPr>
          <w:rFonts w:ascii="Times New Roman" w:hAnsi="Times New Roman" w:cs="Times New Roman"/>
          <w:sz w:val="28"/>
          <w:szCs w:val="28"/>
        </w:rPr>
      </w:pPr>
    </w:p>
    <w:p w14:paraId="287D2FD2" w14:textId="77777777" w:rsidR="004C2588" w:rsidRPr="00D03858" w:rsidRDefault="004C2588" w:rsidP="00D03858">
      <w:pPr>
        <w:pStyle w:val="ab"/>
        <w:ind w:firstLine="567"/>
        <w:jc w:val="both"/>
        <w:rPr>
          <w:rFonts w:ascii="Times New Roman" w:hAnsi="Times New Roman" w:cs="Times New Roman"/>
          <w:b/>
          <w:sz w:val="28"/>
          <w:szCs w:val="28"/>
        </w:rPr>
      </w:pPr>
      <w:r w:rsidRPr="00D03858">
        <w:rPr>
          <w:rFonts w:ascii="Times New Roman" w:hAnsi="Times New Roman" w:cs="Times New Roman"/>
          <w:b/>
          <w:sz w:val="28"/>
          <w:szCs w:val="28"/>
        </w:rPr>
        <w:t>ВИРІШИЛА:</w:t>
      </w:r>
    </w:p>
    <w:p w14:paraId="65A0498D" w14:textId="77777777" w:rsidR="004C2588" w:rsidRPr="004C2588" w:rsidRDefault="004C2588" w:rsidP="00D03858">
      <w:pPr>
        <w:pStyle w:val="ab"/>
        <w:ind w:firstLine="567"/>
        <w:jc w:val="both"/>
        <w:rPr>
          <w:rFonts w:ascii="Times New Roman" w:hAnsi="Times New Roman" w:cs="Times New Roman"/>
          <w:sz w:val="28"/>
          <w:szCs w:val="28"/>
        </w:rPr>
      </w:pPr>
    </w:p>
    <w:p w14:paraId="5132A440" w14:textId="32D17D45" w:rsidR="004A5702" w:rsidRPr="004C2588" w:rsidRDefault="004C2588" w:rsidP="00D03858">
      <w:pPr>
        <w:pStyle w:val="ab"/>
        <w:ind w:firstLine="567"/>
        <w:jc w:val="both"/>
        <w:rPr>
          <w:rFonts w:ascii="Times New Roman" w:hAnsi="Times New Roman" w:cs="Times New Roman"/>
          <w:sz w:val="28"/>
          <w:szCs w:val="28"/>
        </w:rPr>
      </w:pPr>
      <w:r w:rsidRPr="004C2588">
        <w:rPr>
          <w:rFonts w:ascii="Times New Roman" w:hAnsi="Times New Roman" w:cs="Times New Roman"/>
          <w:sz w:val="28"/>
          <w:szCs w:val="28"/>
        </w:rPr>
        <w:t xml:space="preserve">1. Надати дозвіл на розроблення та розробити детальний план території </w:t>
      </w:r>
      <w:r w:rsidR="00292BF9">
        <w:rPr>
          <w:rFonts w:ascii="Times New Roman" w:hAnsi="Times New Roman" w:cs="Times New Roman"/>
          <w:sz w:val="28"/>
          <w:szCs w:val="28"/>
        </w:rPr>
        <w:t xml:space="preserve">по </w:t>
      </w:r>
      <w:r w:rsidR="00292BF9">
        <w:rPr>
          <w:rFonts w:ascii="Times New Roman" w:hAnsi="Times New Roman" w:cs="Times New Roman"/>
          <w:bCs/>
          <w:sz w:val="28"/>
          <w:szCs w:val="28"/>
        </w:rPr>
        <w:t>провулку Рибний, 10-А в місті Нова Одеса Миколаївської області</w:t>
      </w:r>
      <w:r w:rsidRPr="004C2588">
        <w:rPr>
          <w:rFonts w:ascii="Times New Roman" w:hAnsi="Times New Roman" w:cs="Times New Roman"/>
          <w:sz w:val="28"/>
          <w:szCs w:val="28"/>
        </w:rPr>
        <w:t xml:space="preserve"> відповідно до законодавства України, державних будівельних норм, стандартів і правил, а також установити, що містобудівна документація «Детальний план території </w:t>
      </w:r>
      <w:r w:rsidR="00292BF9">
        <w:rPr>
          <w:rFonts w:ascii="Times New Roman" w:hAnsi="Times New Roman" w:cs="Times New Roman"/>
          <w:sz w:val="28"/>
          <w:szCs w:val="28"/>
        </w:rPr>
        <w:t xml:space="preserve">по </w:t>
      </w:r>
      <w:r w:rsidR="00292BF9">
        <w:rPr>
          <w:rFonts w:ascii="Times New Roman" w:hAnsi="Times New Roman" w:cs="Times New Roman"/>
          <w:bCs/>
          <w:sz w:val="28"/>
          <w:szCs w:val="28"/>
        </w:rPr>
        <w:t>провулку Рибний, 10-А в місті Нова Одеса Миколаївської області</w:t>
      </w:r>
      <w:r w:rsidRPr="004C2588">
        <w:rPr>
          <w:rFonts w:ascii="Times New Roman" w:hAnsi="Times New Roman" w:cs="Times New Roman"/>
          <w:sz w:val="28"/>
          <w:szCs w:val="28"/>
        </w:rPr>
        <w:t>», відповідно до законодавства України є одночасно документацією із землеустрою та містобудівною документацією на місцевому рівні.</w:t>
      </w:r>
    </w:p>
    <w:p w14:paraId="49D0B2A0" w14:textId="77777777" w:rsidR="00372FD9" w:rsidRDefault="004C2588" w:rsidP="00D03858">
      <w:pPr>
        <w:pStyle w:val="ab"/>
        <w:ind w:firstLine="567"/>
        <w:jc w:val="both"/>
        <w:rPr>
          <w:rFonts w:ascii="Times New Roman" w:hAnsi="Times New Roman" w:cs="Times New Roman"/>
          <w:sz w:val="28"/>
          <w:szCs w:val="28"/>
        </w:rPr>
      </w:pPr>
      <w:r w:rsidRPr="004C2588">
        <w:rPr>
          <w:rFonts w:ascii="Times New Roman" w:hAnsi="Times New Roman" w:cs="Times New Roman"/>
          <w:sz w:val="28"/>
          <w:szCs w:val="28"/>
        </w:rPr>
        <w:t xml:space="preserve">2. </w:t>
      </w:r>
      <w:r w:rsidR="00372FD9">
        <w:rPr>
          <w:rFonts w:ascii="Times New Roman" w:hAnsi="Times New Roman" w:cs="Times New Roman"/>
          <w:sz w:val="28"/>
          <w:szCs w:val="28"/>
        </w:rPr>
        <w:t xml:space="preserve">Визначити замовником розроблення містобудівної документації </w:t>
      </w:r>
      <w:r w:rsidR="00372FD9" w:rsidRPr="004C2588">
        <w:rPr>
          <w:rFonts w:ascii="Times New Roman" w:hAnsi="Times New Roman" w:cs="Times New Roman"/>
          <w:sz w:val="28"/>
          <w:szCs w:val="28"/>
        </w:rPr>
        <w:t xml:space="preserve">«Детальний план території </w:t>
      </w:r>
      <w:r w:rsidR="00372FD9">
        <w:rPr>
          <w:rFonts w:ascii="Times New Roman" w:hAnsi="Times New Roman" w:cs="Times New Roman"/>
          <w:sz w:val="28"/>
          <w:szCs w:val="28"/>
        </w:rPr>
        <w:t xml:space="preserve">по </w:t>
      </w:r>
      <w:r w:rsidR="00372FD9">
        <w:rPr>
          <w:rFonts w:ascii="Times New Roman" w:hAnsi="Times New Roman" w:cs="Times New Roman"/>
          <w:bCs/>
          <w:sz w:val="28"/>
          <w:szCs w:val="28"/>
        </w:rPr>
        <w:t>провулку Рибний, 10-А в місті Нова Одеса Миколаївської області</w:t>
      </w:r>
      <w:r w:rsidR="00372FD9" w:rsidRPr="004C2588">
        <w:rPr>
          <w:rFonts w:ascii="Times New Roman" w:hAnsi="Times New Roman" w:cs="Times New Roman"/>
          <w:sz w:val="28"/>
          <w:szCs w:val="28"/>
        </w:rPr>
        <w:t>»</w:t>
      </w:r>
      <w:r w:rsidR="00E72FA9">
        <w:rPr>
          <w:rFonts w:ascii="Times New Roman" w:hAnsi="Times New Roman" w:cs="Times New Roman"/>
          <w:sz w:val="28"/>
          <w:szCs w:val="28"/>
        </w:rPr>
        <w:t xml:space="preserve"> </w:t>
      </w:r>
      <w:r w:rsidR="00372FD9">
        <w:rPr>
          <w:rFonts w:ascii="Times New Roman" w:hAnsi="Times New Roman" w:cs="Times New Roman"/>
          <w:sz w:val="28"/>
          <w:szCs w:val="28"/>
        </w:rPr>
        <w:t>виконавчий комітет Новоодеської міської ради.</w:t>
      </w:r>
    </w:p>
    <w:p w14:paraId="478BA2FC" w14:textId="77777777" w:rsidR="004C2588" w:rsidRPr="004C2588" w:rsidRDefault="00321429" w:rsidP="00D03858">
      <w:pPr>
        <w:pStyle w:val="ab"/>
        <w:ind w:firstLine="567"/>
        <w:jc w:val="both"/>
        <w:rPr>
          <w:rFonts w:ascii="Times New Roman" w:hAnsi="Times New Roman" w:cs="Times New Roman"/>
          <w:sz w:val="28"/>
          <w:szCs w:val="28"/>
        </w:rPr>
      </w:pPr>
      <w:r>
        <w:rPr>
          <w:rFonts w:ascii="Times New Roman" w:hAnsi="Times New Roman" w:cs="Times New Roman"/>
          <w:sz w:val="28"/>
          <w:szCs w:val="28"/>
        </w:rPr>
        <w:t>3</w:t>
      </w:r>
      <w:r w:rsidR="004C2588" w:rsidRPr="004C2588">
        <w:rPr>
          <w:rFonts w:ascii="Times New Roman" w:hAnsi="Times New Roman" w:cs="Times New Roman"/>
          <w:sz w:val="28"/>
          <w:szCs w:val="28"/>
        </w:rPr>
        <w:t xml:space="preserve">. </w:t>
      </w:r>
      <w:r w:rsidR="0087146D" w:rsidRPr="004C2588">
        <w:rPr>
          <w:rFonts w:ascii="Times New Roman" w:hAnsi="Times New Roman" w:cs="Times New Roman"/>
          <w:sz w:val="28"/>
          <w:szCs w:val="28"/>
        </w:rPr>
        <w:t>Розробником містобудівної документації визначити суб'єкта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14:paraId="2245146A" w14:textId="77777777" w:rsidR="004C2588" w:rsidRPr="00D03858" w:rsidRDefault="004C2588" w:rsidP="00D03858">
      <w:pPr>
        <w:pStyle w:val="ab"/>
        <w:ind w:firstLine="567"/>
        <w:jc w:val="both"/>
        <w:rPr>
          <w:rFonts w:ascii="Times New Roman" w:hAnsi="Times New Roman" w:cs="Times New Roman"/>
          <w:sz w:val="28"/>
          <w:szCs w:val="28"/>
        </w:rPr>
      </w:pPr>
    </w:p>
    <w:p w14:paraId="4F2CE094" w14:textId="77777777" w:rsidR="004C2588" w:rsidRDefault="00321429" w:rsidP="00D03858">
      <w:pPr>
        <w:pStyle w:val="ab"/>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4C2588" w:rsidRPr="004C2588">
        <w:rPr>
          <w:rFonts w:ascii="Times New Roman" w:hAnsi="Times New Roman" w:cs="Times New Roman"/>
          <w:sz w:val="28"/>
          <w:szCs w:val="28"/>
        </w:rPr>
        <w:t>.</w:t>
      </w:r>
      <w:bookmarkStart w:id="0" w:name="_GoBack"/>
      <w:bookmarkEnd w:id="0"/>
      <w:r w:rsidR="004C2588" w:rsidRPr="004C2588">
        <w:rPr>
          <w:rFonts w:ascii="Times New Roman" w:hAnsi="Times New Roman" w:cs="Times New Roman"/>
          <w:sz w:val="28"/>
          <w:szCs w:val="28"/>
        </w:rPr>
        <w:t xml:space="preserve"> </w:t>
      </w:r>
      <w:r w:rsidR="0087146D" w:rsidRPr="004C2588">
        <w:rPr>
          <w:rFonts w:ascii="Times New Roman" w:hAnsi="Times New Roman" w:cs="Times New Roman"/>
          <w:sz w:val="28"/>
          <w:szCs w:val="28"/>
        </w:rPr>
        <w:t xml:space="preserve">Фінансування робіт із розроблення містобудівної документації «Детальний план території </w:t>
      </w:r>
      <w:r w:rsidR="0087146D">
        <w:rPr>
          <w:rFonts w:ascii="Times New Roman" w:hAnsi="Times New Roman" w:cs="Times New Roman"/>
          <w:sz w:val="28"/>
          <w:szCs w:val="28"/>
        </w:rPr>
        <w:t xml:space="preserve">по </w:t>
      </w:r>
      <w:r w:rsidR="0087146D">
        <w:rPr>
          <w:rFonts w:ascii="Times New Roman" w:hAnsi="Times New Roman" w:cs="Times New Roman"/>
          <w:bCs/>
          <w:sz w:val="28"/>
          <w:szCs w:val="28"/>
        </w:rPr>
        <w:t>провулку Рибний, 10-А в місті Нова Одеса Миколаївської області</w:t>
      </w:r>
      <w:r w:rsidR="0087146D" w:rsidRPr="004C2588">
        <w:rPr>
          <w:rFonts w:ascii="Times New Roman" w:hAnsi="Times New Roman" w:cs="Times New Roman"/>
          <w:sz w:val="28"/>
          <w:szCs w:val="28"/>
        </w:rPr>
        <w:t>»</w:t>
      </w:r>
      <w:r w:rsidR="0087146D">
        <w:rPr>
          <w:rFonts w:ascii="Times New Roman" w:hAnsi="Times New Roman" w:cs="Times New Roman"/>
          <w:sz w:val="28"/>
          <w:szCs w:val="28"/>
        </w:rPr>
        <w:t xml:space="preserve"> здійснювати за рахунок коштів ТОВ «МИКОЛАЇВРИБПРОМ».</w:t>
      </w:r>
    </w:p>
    <w:p w14:paraId="1433261D" w14:textId="54857710" w:rsidR="000A2C38" w:rsidRPr="002D0493" w:rsidRDefault="000A2C38" w:rsidP="00D03858">
      <w:pPr>
        <w:pStyle w:val="ab"/>
        <w:ind w:firstLine="567"/>
        <w:jc w:val="both"/>
        <w:rPr>
          <w:rFonts w:ascii="Times New Roman" w:hAnsi="Times New Roman" w:cs="Times New Roman"/>
          <w:color w:val="000000" w:themeColor="text1"/>
          <w:sz w:val="28"/>
          <w:szCs w:val="28"/>
        </w:rPr>
      </w:pPr>
      <w:r w:rsidRPr="002D0493">
        <w:rPr>
          <w:rFonts w:ascii="Times New Roman" w:hAnsi="Times New Roman" w:cs="Times New Roman"/>
          <w:color w:val="000000" w:themeColor="text1"/>
          <w:sz w:val="28"/>
          <w:szCs w:val="28"/>
        </w:rPr>
        <w:t>5.</w:t>
      </w:r>
      <w:r w:rsidR="002D0493">
        <w:rPr>
          <w:rFonts w:ascii="Times New Roman" w:hAnsi="Times New Roman" w:cs="Times New Roman"/>
          <w:color w:val="000000" w:themeColor="text1"/>
          <w:sz w:val="28"/>
          <w:szCs w:val="28"/>
        </w:rPr>
        <w:t xml:space="preserve"> </w:t>
      </w:r>
      <w:r w:rsidR="00A33FCD" w:rsidRPr="002D0493">
        <w:rPr>
          <w:rFonts w:ascii="Times New Roman" w:hAnsi="Times New Roman" w:cs="Times New Roman"/>
          <w:color w:val="000000" w:themeColor="text1"/>
          <w:sz w:val="28"/>
          <w:szCs w:val="28"/>
        </w:rPr>
        <w:t xml:space="preserve">Виконавчому комітету </w:t>
      </w:r>
      <w:proofErr w:type="spellStart"/>
      <w:r w:rsidR="00A33FCD" w:rsidRPr="002D0493">
        <w:rPr>
          <w:rFonts w:ascii="Times New Roman" w:hAnsi="Times New Roman" w:cs="Times New Roman"/>
          <w:color w:val="000000" w:themeColor="text1"/>
          <w:sz w:val="28"/>
          <w:szCs w:val="28"/>
        </w:rPr>
        <w:t>Новоодеської</w:t>
      </w:r>
      <w:proofErr w:type="spellEnd"/>
      <w:r w:rsidR="00A33FCD" w:rsidRPr="002D0493">
        <w:rPr>
          <w:rFonts w:ascii="Times New Roman" w:hAnsi="Times New Roman" w:cs="Times New Roman"/>
          <w:color w:val="000000" w:themeColor="text1"/>
          <w:sz w:val="28"/>
          <w:szCs w:val="28"/>
        </w:rPr>
        <w:t xml:space="preserve"> міської ради:</w:t>
      </w:r>
    </w:p>
    <w:p w14:paraId="7470B1E7" w14:textId="77777777" w:rsidR="00A33FCD" w:rsidRPr="002D0493" w:rsidRDefault="00A33FCD" w:rsidP="00D03858">
      <w:pPr>
        <w:pStyle w:val="ab"/>
        <w:ind w:firstLine="567"/>
        <w:jc w:val="both"/>
        <w:rPr>
          <w:rFonts w:ascii="Times New Roman" w:hAnsi="Times New Roman" w:cs="Times New Roman"/>
          <w:color w:val="000000" w:themeColor="text1"/>
          <w:sz w:val="28"/>
          <w:szCs w:val="28"/>
        </w:rPr>
      </w:pPr>
      <w:r w:rsidRPr="002D0493">
        <w:rPr>
          <w:rFonts w:ascii="Times New Roman" w:hAnsi="Times New Roman" w:cs="Times New Roman"/>
          <w:color w:val="000000" w:themeColor="text1"/>
          <w:sz w:val="28"/>
          <w:szCs w:val="28"/>
        </w:rPr>
        <w:t>- забезпечити підготовку та затвердити технічне завдання на розроблення детального плану території;</w:t>
      </w:r>
    </w:p>
    <w:p w14:paraId="2265D312" w14:textId="77777777" w:rsidR="00A33FCD" w:rsidRPr="002D0493" w:rsidRDefault="00A33FCD" w:rsidP="00D03858">
      <w:pPr>
        <w:pStyle w:val="ab"/>
        <w:ind w:firstLine="567"/>
        <w:jc w:val="both"/>
        <w:rPr>
          <w:rFonts w:ascii="Times New Roman" w:hAnsi="Times New Roman" w:cs="Times New Roman"/>
          <w:color w:val="000000" w:themeColor="text1"/>
          <w:sz w:val="28"/>
          <w:szCs w:val="28"/>
        </w:rPr>
      </w:pPr>
      <w:r w:rsidRPr="002D0493">
        <w:rPr>
          <w:rFonts w:ascii="Times New Roman" w:hAnsi="Times New Roman" w:cs="Times New Roman"/>
          <w:color w:val="000000" w:themeColor="text1"/>
          <w:sz w:val="28"/>
          <w:szCs w:val="28"/>
        </w:rPr>
        <w:t>- забезпечити проведення процедури громадських слухань щодо врахування громадських інтересів під час розроблення детального плану території;</w:t>
      </w:r>
    </w:p>
    <w:p w14:paraId="375F1F99" w14:textId="2547F4C2" w:rsidR="00A33FCD" w:rsidRPr="002D0493" w:rsidRDefault="00A33FCD" w:rsidP="00D03858">
      <w:pPr>
        <w:pStyle w:val="ab"/>
        <w:ind w:firstLine="567"/>
        <w:jc w:val="both"/>
        <w:rPr>
          <w:rFonts w:ascii="Times New Roman" w:hAnsi="Times New Roman" w:cs="Times New Roman"/>
          <w:color w:val="000000" w:themeColor="text1"/>
          <w:sz w:val="28"/>
          <w:szCs w:val="28"/>
        </w:rPr>
      </w:pPr>
      <w:r w:rsidRPr="002D0493">
        <w:rPr>
          <w:rFonts w:ascii="Times New Roman" w:hAnsi="Times New Roman" w:cs="Times New Roman"/>
          <w:color w:val="000000" w:themeColor="text1"/>
          <w:sz w:val="28"/>
          <w:szCs w:val="28"/>
        </w:rPr>
        <w:t>- забезпечити попередній розгляд проекту детального плану території на архітектурно-містобудівній раді при департаменті містобудування, архітектури, капітального будівництва та супроводження проектів розвитку Миколаївської ОВА</w:t>
      </w:r>
      <w:r w:rsidR="002D0493">
        <w:rPr>
          <w:rFonts w:ascii="Times New Roman" w:hAnsi="Times New Roman" w:cs="Times New Roman"/>
          <w:color w:val="000000" w:themeColor="text1"/>
          <w:sz w:val="28"/>
          <w:szCs w:val="28"/>
        </w:rPr>
        <w:t>;</w:t>
      </w:r>
    </w:p>
    <w:p w14:paraId="574C040D" w14:textId="77777777" w:rsidR="00A33FCD" w:rsidRPr="002D0493" w:rsidRDefault="00A33FCD" w:rsidP="00D03858">
      <w:pPr>
        <w:pStyle w:val="ab"/>
        <w:ind w:firstLine="567"/>
        <w:jc w:val="both"/>
        <w:rPr>
          <w:rFonts w:ascii="Times New Roman" w:hAnsi="Times New Roman" w:cs="Times New Roman"/>
          <w:color w:val="000000" w:themeColor="text1"/>
          <w:sz w:val="28"/>
          <w:szCs w:val="28"/>
        </w:rPr>
      </w:pPr>
      <w:r w:rsidRPr="002D0493">
        <w:rPr>
          <w:rFonts w:ascii="Times New Roman" w:hAnsi="Times New Roman" w:cs="Times New Roman"/>
          <w:color w:val="000000" w:themeColor="text1"/>
          <w:sz w:val="28"/>
          <w:szCs w:val="28"/>
        </w:rPr>
        <w:t>- за результатами проведених громадських слухань та попереднього розгляду проекту детального плану території на архітектурно-містобудівній раді подати проект ДПТ на затвердження до міської ради</w:t>
      </w:r>
      <w:r w:rsidR="000D28ED" w:rsidRPr="002D0493">
        <w:rPr>
          <w:rFonts w:ascii="Times New Roman" w:hAnsi="Times New Roman" w:cs="Times New Roman"/>
          <w:color w:val="000000" w:themeColor="text1"/>
          <w:sz w:val="28"/>
          <w:szCs w:val="28"/>
        </w:rPr>
        <w:t>.</w:t>
      </w:r>
    </w:p>
    <w:p w14:paraId="017B2E7A" w14:textId="77777777" w:rsidR="004A5702" w:rsidRPr="004C2588" w:rsidRDefault="000D28ED" w:rsidP="00D03858">
      <w:pPr>
        <w:pStyle w:val="ab"/>
        <w:ind w:firstLine="567"/>
        <w:jc w:val="both"/>
        <w:rPr>
          <w:rFonts w:ascii="Times New Roman" w:hAnsi="Times New Roman" w:cs="Times New Roman"/>
          <w:sz w:val="28"/>
          <w:szCs w:val="28"/>
        </w:rPr>
      </w:pPr>
      <w:r w:rsidRPr="002D0493">
        <w:rPr>
          <w:rFonts w:ascii="Times New Roman" w:hAnsi="Times New Roman" w:cs="Times New Roman"/>
          <w:color w:val="000000" w:themeColor="text1"/>
          <w:sz w:val="28"/>
          <w:szCs w:val="28"/>
        </w:rPr>
        <w:t>6</w:t>
      </w:r>
      <w:r w:rsidR="004A5702" w:rsidRPr="002D0493">
        <w:rPr>
          <w:rFonts w:ascii="Times New Roman" w:hAnsi="Times New Roman" w:cs="Times New Roman"/>
          <w:color w:val="000000" w:themeColor="text1"/>
          <w:sz w:val="28"/>
          <w:szCs w:val="28"/>
        </w:rPr>
        <w:t>.</w:t>
      </w:r>
      <w:r w:rsidR="004A5702" w:rsidRPr="004C2588">
        <w:rPr>
          <w:rFonts w:ascii="Times New Roman" w:hAnsi="Times New Roman" w:cs="Times New Roman"/>
          <w:sz w:val="28"/>
          <w:szCs w:val="28"/>
        </w:rPr>
        <w:t xml:space="preserve"> Контроль за виконанням даного рішення покласти на постійну комі</w:t>
      </w:r>
      <w:r w:rsidR="00A95EFE" w:rsidRPr="004C2588">
        <w:rPr>
          <w:rFonts w:ascii="Times New Roman" w:hAnsi="Times New Roman" w:cs="Times New Roman"/>
          <w:sz w:val="28"/>
          <w:szCs w:val="28"/>
        </w:rPr>
        <w:t xml:space="preserve">сію міської ради з </w:t>
      </w:r>
      <w:r w:rsidR="004A5702" w:rsidRPr="004C2588">
        <w:rPr>
          <w:rFonts w:ascii="Times New Roman" w:hAnsi="Times New Roman" w:cs="Times New Roman"/>
          <w:sz w:val="28"/>
          <w:szCs w:val="28"/>
        </w:rPr>
        <w:t>питань</w:t>
      </w:r>
      <w:r w:rsidR="00A95EFE" w:rsidRPr="004C2588">
        <w:rPr>
          <w:rFonts w:ascii="Times New Roman" w:hAnsi="Times New Roman" w:cs="Times New Roman"/>
          <w:sz w:val="28"/>
          <w:szCs w:val="28"/>
        </w:rPr>
        <w:t xml:space="preserve"> комунальної власності, благоустрою та інвестицій</w:t>
      </w:r>
      <w:r w:rsidR="004A5702" w:rsidRPr="004C2588">
        <w:rPr>
          <w:rFonts w:ascii="Times New Roman" w:hAnsi="Times New Roman" w:cs="Times New Roman"/>
          <w:sz w:val="28"/>
          <w:szCs w:val="28"/>
        </w:rPr>
        <w:t>.</w:t>
      </w:r>
    </w:p>
    <w:p w14:paraId="24E8CCBC" w14:textId="77777777" w:rsidR="00D03858" w:rsidRDefault="00D03858" w:rsidP="004A5702">
      <w:pPr>
        <w:pStyle w:val="ab"/>
        <w:jc w:val="both"/>
        <w:rPr>
          <w:rFonts w:ascii="Times New Roman" w:hAnsi="Times New Roman" w:cs="Times New Roman"/>
          <w:sz w:val="28"/>
          <w:szCs w:val="28"/>
        </w:rPr>
      </w:pPr>
    </w:p>
    <w:p w14:paraId="1C4FF541" w14:textId="77777777" w:rsidR="00D03858" w:rsidRDefault="00D03858" w:rsidP="004A5702">
      <w:pPr>
        <w:pStyle w:val="ab"/>
        <w:jc w:val="both"/>
        <w:rPr>
          <w:rFonts w:ascii="Times New Roman" w:hAnsi="Times New Roman" w:cs="Times New Roman"/>
          <w:sz w:val="28"/>
          <w:szCs w:val="28"/>
        </w:rPr>
      </w:pPr>
    </w:p>
    <w:p w14:paraId="54B6ED40" w14:textId="77777777" w:rsidR="00D03858" w:rsidRDefault="00D03858" w:rsidP="004A5702">
      <w:pPr>
        <w:pStyle w:val="ab"/>
        <w:jc w:val="both"/>
        <w:rPr>
          <w:rFonts w:ascii="Times New Roman" w:hAnsi="Times New Roman" w:cs="Times New Roman"/>
          <w:sz w:val="28"/>
          <w:szCs w:val="28"/>
        </w:rPr>
      </w:pPr>
    </w:p>
    <w:p w14:paraId="16F00B48" w14:textId="4280728A" w:rsidR="004A5702" w:rsidRPr="004C2588" w:rsidRDefault="004A5702" w:rsidP="004A5702">
      <w:pPr>
        <w:pStyle w:val="ab"/>
        <w:jc w:val="both"/>
        <w:rPr>
          <w:rFonts w:ascii="Times New Roman" w:hAnsi="Times New Roman" w:cs="Times New Roman"/>
          <w:sz w:val="28"/>
          <w:szCs w:val="28"/>
        </w:rPr>
      </w:pPr>
      <w:r w:rsidRPr="004C2588">
        <w:rPr>
          <w:rFonts w:ascii="Times New Roman" w:hAnsi="Times New Roman" w:cs="Times New Roman"/>
          <w:sz w:val="28"/>
          <w:szCs w:val="28"/>
        </w:rPr>
        <w:t xml:space="preserve">Міський голова                          </w:t>
      </w:r>
      <w:r w:rsidR="00D921FB">
        <w:rPr>
          <w:rFonts w:ascii="Times New Roman" w:hAnsi="Times New Roman" w:cs="Times New Roman"/>
          <w:sz w:val="28"/>
          <w:szCs w:val="28"/>
        </w:rPr>
        <w:t xml:space="preserve">                      </w:t>
      </w:r>
      <w:r w:rsidRPr="004C2588">
        <w:rPr>
          <w:rFonts w:ascii="Times New Roman" w:hAnsi="Times New Roman" w:cs="Times New Roman"/>
          <w:sz w:val="28"/>
          <w:szCs w:val="28"/>
        </w:rPr>
        <w:t xml:space="preserve">                     Олександр ПОЛЯКОВ</w:t>
      </w:r>
    </w:p>
    <w:p w14:paraId="11ED7DD5" w14:textId="77777777" w:rsidR="004A5702" w:rsidRPr="004C2588" w:rsidRDefault="00D25766" w:rsidP="00D25766">
      <w:pPr>
        <w:pStyle w:val="ab"/>
        <w:jc w:val="both"/>
        <w:rPr>
          <w:rStyle w:val="aa"/>
          <w:rFonts w:ascii="Times New Roman" w:hAnsi="Times New Roman" w:cs="Times New Roman"/>
          <w:i w:val="0"/>
          <w:iCs w:val="0"/>
          <w:sz w:val="28"/>
          <w:szCs w:val="28"/>
        </w:rPr>
      </w:pPr>
      <w:r w:rsidRPr="004C2588">
        <w:rPr>
          <w:rStyle w:val="aa"/>
          <w:rFonts w:ascii="Times New Roman" w:hAnsi="Times New Roman" w:cs="Times New Roman"/>
          <w:i w:val="0"/>
          <w:iCs w:val="0"/>
          <w:sz w:val="28"/>
          <w:szCs w:val="28"/>
        </w:rPr>
        <w:t xml:space="preserve">                                                                                </w:t>
      </w:r>
    </w:p>
    <w:p w14:paraId="5F012274" w14:textId="77777777" w:rsidR="004A5702" w:rsidRPr="004C2588" w:rsidRDefault="004A5702" w:rsidP="00D25766">
      <w:pPr>
        <w:pStyle w:val="ab"/>
        <w:jc w:val="both"/>
        <w:rPr>
          <w:rStyle w:val="aa"/>
          <w:rFonts w:ascii="Times New Roman" w:hAnsi="Times New Roman" w:cs="Times New Roman"/>
          <w:i w:val="0"/>
          <w:iCs w:val="0"/>
          <w:sz w:val="28"/>
          <w:szCs w:val="28"/>
        </w:rPr>
      </w:pPr>
    </w:p>
    <w:p w14:paraId="4993A052" w14:textId="77777777" w:rsidR="004A5702" w:rsidRPr="004C2588" w:rsidRDefault="004A5702" w:rsidP="00D25766">
      <w:pPr>
        <w:pStyle w:val="ab"/>
        <w:jc w:val="both"/>
        <w:rPr>
          <w:rStyle w:val="aa"/>
          <w:rFonts w:ascii="Times New Roman" w:hAnsi="Times New Roman" w:cs="Times New Roman"/>
          <w:i w:val="0"/>
          <w:iCs w:val="0"/>
          <w:sz w:val="28"/>
          <w:szCs w:val="28"/>
        </w:rPr>
      </w:pPr>
    </w:p>
    <w:sectPr w:rsidR="004A5702" w:rsidRPr="004C2588" w:rsidSect="0016349B">
      <w:pgSz w:w="11906" w:h="16838"/>
      <w:pgMar w:top="993"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54F92"/>
    <w:multiLevelType w:val="hybridMultilevel"/>
    <w:tmpl w:val="754076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EA1127F"/>
    <w:multiLevelType w:val="hybridMultilevel"/>
    <w:tmpl w:val="A9F22634"/>
    <w:lvl w:ilvl="0" w:tplc="53E044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602F26BB"/>
    <w:multiLevelType w:val="hybridMultilevel"/>
    <w:tmpl w:val="F4448E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F7245"/>
    <w:rsid w:val="00072703"/>
    <w:rsid w:val="000A2C38"/>
    <w:rsid w:val="000D28ED"/>
    <w:rsid w:val="00123CC5"/>
    <w:rsid w:val="00134732"/>
    <w:rsid w:val="0013478C"/>
    <w:rsid w:val="0016349B"/>
    <w:rsid w:val="001811C5"/>
    <w:rsid w:val="001E221D"/>
    <w:rsid w:val="00246519"/>
    <w:rsid w:val="00252DF7"/>
    <w:rsid w:val="00264E19"/>
    <w:rsid w:val="00292BF9"/>
    <w:rsid w:val="002A3F5C"/>
    <w:rsid w:val="002D0493"/>
    <w:rsid w:val="002E21C2"/>
    <w:rsid w:val="00321429"/>
    <w:rsid w:val="00323D35"/>
    <w:rsid w:val="00372FD9"/>
    <w:rsid w:val="003A7AA7"/>
    <w:rsid w:val="003D5715"/>
    <w:rsid w:val="003F5FB4"/>
    <w:rsid w:val="00414A08"/>
    <w:rsid w:val="00480032"/>
    <w:rsid w:val="004A5702"/>
    <w:rsid w:val="004C2588"/>
    <w:rsid w:val="004E40B3"/>
    <w:rsid w:val="005262B6"/>
    <w:rsid w:val="0055607B"/>
    <w:rsid w:val="00582D27"/>
    <w:rsid w:val="005A4D5C"/>
    <w:rsid w:val="005F7245"/>
    <w:rsid w:val="00752D73"/>
    <w:rsid w:val="00783CB0"/>
    <w:rsid w:val="007B3EA1"/>
    <w:rsid w:val="008102F5"/>
    <w:rsid w:val="0087146D"/>
    <w:rsid w:val="008B6E43"/>
    <w:rsid w:val="00900B81"/>
    <w:rsid w:val="00941A4F"/>
    <w:rsid w:val="00974D81"/>
    <w:rsid w:val="009A15F2"/>
    <w:rsid w:val="00A326AF"/>
    <w:rsid w:val="00A33FCD"/>
    <w:rsid w:val="00A545F4"/>
    <w:rsid w:val="00A95EFE"/>
    <w:rsid w:val="00AE43FE"/>
    <w:rsid w:val="00AF4932"/>
    <w:rsid w:val="00B14F32"/>
    <w:rsid w:val="00B30E7E"/>
    <w:rsid w:val="00B31959"/>
    <w:rsid w:val="00B7692E"/>
    <w:rsid w:val="00B97DDC"/>
    <w:rsid w:val="00BA0FC4"/>
    <w:rsid w:val="00BD3497"/>
    <w:rsid w:val="00BD7390"/>
    <w:rsid w:val="00D03858"/>
    <w:rsid w:val="00D25766"/>
    <w:rsid w:val="00D706CE"/>
    <w:rsid w:val="00D71E31"/>
    <w:rsid w:val="00D85BCB"/>
    <w:rsid w:val="00D921FB"/>
    <w:rsid w:val="00DE6978"/>
    <w:rsid w:val="00E72FA9"/>
    <w:rsid w:val="00F4491E"/>
    <w:rsid w:val="00F549D5"/>
    <w:rsid w:val="00F65855"/>
    <w:rsid w:val="00FE01F2"/>
    <w:rsid w:val="00FE3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ABDD689"/>
  <w15:docId w15:val="{9FA7FE64-FED3-42DB-A35E-6275DAC7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uk-UA"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5F2"/>
  </w:style>
  <w:style w:type="paragraph" w:styleId="1">
    <w:name w:val="heading 1"/>
    <w:basedOn w:val="a"/>
    <w:next w:val="a"/>
    <w:link w:val="10"/>
    <w:uiPriority w:val="9"/>
    <w:qFormat/>
    <w:rsid w:val="009A15F2"/>
    <w:pPr>
      <w:keepNext/>
      <w:keepLines/>
      <w:spacing w:before="320" w:after="80" w:line="240" w:lineRule="auto"/>
      <w:jc w:val="center"/>
      <w:outlineLvl w:val="0"/>
    </w:pPr>
    <w:rPr>
      <w:rFonts w:asciiTheme="majorHAnsi" w:eastAsiaTheme="majorEastAsia" w:hAnsiTheme="majorHAnsi" w:cstheme="majorBidi"/>
      <w:color w:val="7B230C" w:themeColor="accent1" w:themeShade="BF"/>
      <w:sz w:val="40"/>
      <w:szCs w:val="40"/>
    </w:rPr>
  </w:style>
  <w:style w:type="paragraph" w:styleId="2">
    <w:name w:val="heading 2"/>
    <w:basedOn w:val="a"/>
    <w:next w:val="a"/>
    <w:link w:val="20"/>
    <w:uiPriority w:val="9"/>
    <w:semiHidden/>
    <w:unhideWhenUsed/>
    <w:qFormat/>
    <w:rsid w:val="009A15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9A15F2"/>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0"/>
    <w:uiPriority w:val="9"/>
    <w:semiHidden/>
    <w:unhideWhenUsed/>
    <w:qFormat/>
    <w:rsid w:val="009A15F2"/>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9A15F2"/>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9A15F2"/>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9A15F2"/>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9A15F2"/>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9A15F2"/>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A15F2"/>
    <w:pPr>
      <w:pBdr>
        <w:top w:val="single" w:sz="6" w:space="8" w:color="9F8351" w:themeColor="accent3"/>
        <w:bottom w:val="single" w:sz="6" w:space="8" w:color="9F8351" w:themeColor="accent3"/>
      </w:pBdr>
      <w:spacing w:after="400" w:line="240" w:lineRule="auto"/>
      <w:contextualSpacing/>
      <w:jc w:val="center"/>
    </w:pPr>
    <w:rPr>
      <w:rFonts w:asciiTheme="majorHAnsi" w:eastAsiaTheme="majorEastAsia" w:hAnsiTheme="majorHAnsi" w:cstheme="majorBidi"/>
      <w:caps/>
      <w:color w:val="766F54" w:themeColor="text2"/>
      <w:spacing w:val="30"/>
      <w:sz w:val="72"/>
      <w:szCs w:val="72"/>
    </w:rPr>
  </w:style>
  <w:style w:type="character" w:customStyle="1" w:styleId="a4">
    <w:name w:val="Заголовок Знак"/>
    <w:basedOn w:val="a0"/>
    <w:link w:val="a3"/>
    <w:uiPriority w:val="10"/>
    <w:rsid w:val="009A15F2"/>
    <w:rPr>
      <w:rFonts w:asciiTheme="majorHAnsi" w:eastAsiaTheme="majorEastAsia" w:hAnsiTheme="majorHAnsi" w:cstheme="majorBidi"/>
      <w:caps/>
      <w:color w:val="766F54" w:themeColor="text2"/>
      <w:spacing w:val="30"/>
      <w:sz w:val="72"/>
      <w:szCs w:val="72"/>
    </w:rPr>
  </w:style>
  <w:style w:type="paragraph" w:customStyle="1" w:styleId="11">
    <w:name w:val="Обычный1"/>
    <w:uiPriority w:val="99"/>
    <w:rsid w:val="001E221D"/>
    <w:pPr>
      <w:suppressAutoHyphens/>
      <w:spacing w:after="0" w:line="276" w:lineRule="auto"/>
    </w:pPr>
    <w:rPr>
      <w:rFonts w:ascii="Arial" w:eastAsia="Times New Roman" w:hAnsi="Arial" w:cs="Arial"/>
      <w:color w:val="000000"/>
      <w:lang w:val="ru-RU" w:eastAsia="zh-CN"/>
    </w:rPr>
  </w:style>
  <w:style w:type="paragraph" w:styleId="a5">
    <w:name w:val="List Paragraph"/>
    <w:basedOn w:val="a"/>
    <w:uiPriority w:val="34"/>
    <w:qFormat/>
    <w:rsid w:val="009A15F2"/>
    <w:pPr>
      <w:ind w:left="720"/>
      <w:contextualSpacing/>
    </w:pPr>
  </w:style>
  <w:style w:type="character" w:customStyle="1" w:styleId="10">
    <w:name w:val="Заголовок 1 Знак"/>
    <w:basedOn w:val="a0"/>
    <w:link w:val="1"/>
    <w:uiPriority w:val="9"/>
    <w:rsid w:val="009A15F2"/>
    <w:rPr>
      <w:rFonts w:asciiTheme="majorHAnsi" w:eastAsiaTheme="majorEastAsia" w:hAnsiTheme="majorHAnsi" w:cstheme="majorBidi"/>
      <w:color w:val="7B230C" w:themeColor="accent1" w:themeShade="BF"/>
      <w:sz w:val="40"/>
      <w:szCs w:val="40"/>
    </w:rPr>
  </w:style>
  <w:style w:type="character" w:customStyle="1" w:styleId="20">
    <w:name w:val="Заголовок 2 Знак"/>
    <w:basedOn w:val="a0"/>
    <w:link w:val="2"/>
    <w:uiPriority w:val="9"/>
    <w:semiHidden/>
    <w:rsid w:val="009A15F2"/>
    <w:rPr>
      <w:rFonts w:asciiTheme="majorHAnsi" w:eastAsiaTheme="majorEastAsia" w:hAnsiTheme="majorHAnsi" w:cstheme="majorBidi"/>
      <w:sz w:val="32"/>
      <w:szCs w:val="32"/>
    </w:rPr>
  </w:style>
  <w:style w:type="character" w:customStyle="1" w:styleId="30">
    <w:name w:val="Заголовок 3 Знак"/>
    <w:basedOn w:val="a0"/>
    <w:link w:val="3"/>
    <w:uiPriority w:val="9"/>
    <w:semiHidden/>
    <w:rsid w:val="009A15F2"/>
    <w:rPr>
      <w:rFonts w:asciiTheme="majorHAnsi" w:eastAsiaTheme="majorEastAsia" w:hAnsiTheme="majorHAnsi" w:cstheme="majorBidi"/>
      <w:sz w:val="32"/>
      <w:szCs w:val="32"/>
    </w:rPr>
  </w:style>
  <w:style w:type="character" w:customStyle="1" w:styleId="40">
    <w:name w:val="Заголовок 4 Знак"/>
    <w:basedOn w:val="a0"/>
    <w:link w:val="4"/>
    <w:uiPriority w:val="9"/>
    <w:semiHidden/>
    <w:rsid w:val="009A15F2"/>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semiHidden/>
    <w:rsid w:val="009A15F2"/>
    <w:rPr>
      <w:rFonts w:asciiTheme="majorHAnsi" w:eastAsiaTheme="majorEastAsia" w:hAnsiTheme="majorHAnsi" w:cstheme="majorBidi"/>
      <w:sz w:val="28"/>
      <w:szCs w:val="28"/>
    </w:rPr>
  </w:style>
  <w:style w:type="character" w:customStyle="1" w:styleId="60">
    <w:name w:val="Заголовок 6 Знак"/>
    <w:basedOn w:val="a0"/>
    <w:link w:val="6"/>
    <w:uiPriority w:val="9"/>
    <w:semiHidden/>
    <w:rsid w:val="009A15F2"/>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semiHidden/>
    <w:rsid w:val="009A15F2"/>
    <w:rPr>
      <w:rFonts w:asciiTheme="majorHAnsi" w:eastAsiaTheme="majorEastAsia" w:hAnsiTheme="majorHAnsi" w:cstheme="majorBidi"/>
      <w:sz w:val="24"/>
      <w:szCs w:val="24"/>
    </w:rPr>
  </w:style>
  <w:style w:type="character" w:customStyle="1" w:styleId="80">
    <w:name w:val="Заголовок 8 Знак"/>
    <w:basedOn w:val="a0"/>
    <w:link w:val="8"/>
    <w:uiPriority w:val="9"/>
    <w:semiHidden/>
    <w:rsid w:val="009A15F2"/>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semiHidden/>
    <w:rsid w:val="009A15F2"/>
    <w:rPr>
      <w:b/>
      <w:bCs/>
      <w:i/>
      <w:iCs/>
    </w:rPr>
  </w:style>
  <w:style w:type="paragraph" w:styleId="a6">
    <w:name w:val="caption"/>
    <w:basedOn w:val="a"/>
    <w:next w:val="a"/>
    <w:uiPriority w:val="35"/>
    <w:semiHidden/>
    <w:unhideWhenUsed/>
    <w:qFormat/>
    <w:rsid w:val="009A15F2"/>
    <w:pPr>
      <w:spacing w:line="240" w:lineRule="auto"/>
    </w:pPr>
    <w:rPr>
      <w:b/>
      <w:bCs/>
      <w:color w:val="404040" w:themeColor="text1" w:themeTint="BF"/>
      <w:sz w:val="16"/>
      <w:szCs w:val="16"/>
    </w:rPr>
  </w:style>
  <w:style w:type="paragraph" w:styleId="a7">
    <w:name w:val="Subtitle"/>
    <w:basedOn w:val="a"/>
    <w:next w:val="a"/>
    <w:link w:val="a8"/>
    <w:uiPriority w:val="11"/>
    <w:qFormat/>
    <w:rsid w:val="009A15F2"/>
    <w:pPr>
      <w:numPr>
        <w:ilvl w:val="1"/>
      </w:numPr>
      <w:jc w:val="center"/>
    </w:pPr>
    <w:rPr>
      <w:color w:val="766F54" w:themeColor="text2"/>
      <w:sz w:val="28"/>
      <w:szCs w:val="28"/>
    </w:rPr>
  </w:style>
  <w:style w:type="character" w:customStyle="1" w:styleId="a8">
    <w:name w:val="Подзаголовок Знак"/>
    <w:basedOn w:val="a0"/>
    <w:link w:val="a7"/>
    <w:uiPriority w:val="11"/>
    <w:rsid w:val="009A15F2"/>
    <w:rPr>
      <w:color w:val="766F54" w:themeColor="text2"/>
      <w:sz w:val="28"/>
      <w:szCs w:val="28"/>
    </w:rPr>
  </w:style>
  <w:style w:type="character" w:styleId="a9">
    <w:name w:val="Strong"/>
    <w:basedOn w:val="a0"/>
    <w:uiPriority w:val="22"/>
    <w:qFormat/>
    <w:rsid w:val="009A15F2"/>
    <w:rPr>
      <w:b/>
      <w:bCs/>
    </w:rPr>
  </w:style>
  <w:style w:type="character" w:styleId="aa">
    <w:name w:val="Emphasis"/>
    <w:basedOn w:val="a0"/>
    <w:uiPriority w:val="20"/>
    <w:qFormat/>
    <w:rsid w:val="009A15F2"/>
    <w:rPr>
      <w:i/>
      <w:iCs/>
      <w:color w:val="000000" w:themeColor="text1"/>
    </w:rPr>
  </w:style>
  <w:style w:type="paragraph" w:styleId="ab">
    <w:name w:val="No Spacing"/>
    <w:uiPriority w:val="1"/>
    <w:qFormat/>
    <w:rsid w:val="009A15F2"/>
    <w:pPr>
      <w:spacing w:after="0" w:line="240" w:lineRule="auto"/>
    </w:pPr>
  </w:style>
  <w:style w:type="paragraph" w:styleId="21">
    <w:name w:val="Quote"/>
    <w:basedOn w:val="a"/>
    <w:next w:val="a"/>
    <w:link w:val="22"/>
    <w:uiPriority w:val="29"/>
    <w:qFormat/>
    <w:rsid w:val="009A15F2"/>
    <w:pPr>
      <w:spacing w:before="160"/>
      <w:ind w:left="720" w:right="720"/>
      <w:jc w:val="center"/>
    </w:pPr>
    <w:rPr>
      <w:i/>
      <w:iCs/>
      <w:color w:val="77613C" w:themeColor="accent3" w:themeShade="BF"/>
      <w:sz w:val="24"/>
      <w:szCs w:val="24"/>
    </w:rPr>
  </w:style>
  <w:style w:type="character" w:customStyle="1" w:styleId="22">
    <w:name w:val="Цитата 2 Знак"/>
    <w:basedOn w:val="a0"/>
    <w:link w:val="21"/>
    <w:uiPriority w:val="29"/>
    <w:rsid w:val="009A15F2"/>
    <w:rPr>
      <w:i/>
      <w:iCs/>
      <w:color w:val="77613C" w:themeColor="accent3" w:themeShade="BF"/>
      <w:sz w:val="24"/>
      <w:szCs w:val="24"/>
    </w:rPr>
  </w:style>
  <w:style w:type="paragraph" w:styleId="ac">
    <w:name w:val="Intense Quote"/>
    <w:basedOn w:val="a"/>
    <w:next w:val="a"/>
    <w:link w:val="ad"/>
    <w:uiPriority w:val="30"/>
    <w:qFormat/>
    <w:rsid w:val="009A15F2"/>
    <w:pPr>
      <w:spacing w:before="160" w:line="276" w:lineRule="auto"/>
      <w:ind w:left="936" w:right="936"/>
      <w:jc w:val="center"/>
    </w:pPr>
    <w:rPr>
      <w:rFonts w:asciiTheme="majorHAnsi" w:eastAsiaTheme="majorEastAsia" w:hAnsiTheme="majorHAnsi" w:cstheme="majorBidi"/>
      <w:caps/>
      <w:color w:val="7B230C" w:themeColor="accent1" w:themeShade="BF"/>
      <w:sz w:val="28"/>
      <w:szCs w:val="28"/>
    </w:rPr>
  </w:style>
  <w:style w:type="character" w:customStyle="1" w:styleId="ad">
    <w:name w:val="Выделенная цитата Знак"/>
    <w:basedOn w:val="a0"/>
    <w:link w:val="ac"/>
    <w:uiPriority w:val="30"/>
    <w:rsid w:val="009A15F2"/>
    <w:rPr>
      <w:rFonts w:asciiTheme="majorHAnsi" w:eastAsiaTheme="majorEastAsia" w:hAnsiTheme="majorHAnsi" w:cstheme="majorBidi"/>
      <w:caps/>
      <w:color w:val="7B230C" w:themeColor="accent1" w:themeShade="BF"/>
      <w:sz w:val="28"/>
      <w:szCs w:val="28"/>
    </w:rPr>
  </w:style>
  <w:style w:type="character" w:styleId="ae">
    <w:name w:val="Subtle Emphasis"/>
    <w:basedOn w:val="a0"/>
    <w:uiPriority w:val="19"/>
    <w:qFormat/>
    <w:rsid w:val="009A15F2"/>
    <w:rPr>
      <w:i/>
      <w:iCs/>
      <w:color w:val="595959" w:themeColor="text1" w:themeTint="A6"/>
    </w:rPr>
  </w:style>
  <w:style w:type="character" w:styleId="af">
    <w:name w:val="Intense Emphasis"/>
    <w:basedOn w:val="a0"/>
    <w:uiPriority w:val="21"/>
    <w:qFormat/>
    <w:rsid w:val="009A15F2"/>
    <w:rPr>
      <w:b/>
      <w:bCs/>
      <w:i/>
      <w:iCs/>
      <w:color w:val="auto"/>
    </w:rPr>
  </w:style>
  <w:style w:type="character" w:styleId="af0">
    <w:name w:val="Subtle Reference"/>
    <w:basedOn w:val="a0"/>
    <w:uiPriority w:val="31"/>
    <w:qFormat/>
    <w:rsid w:val="009A15F2"/>
    <w:rPr>
      <w:caps w:val="0"/>
      <w:smallCaps/>
      <w:color w:val="404040" w:themeColor="text1" w:themeTint="BF"/>
      <w:spacing w:val="0"/>
      <w:u w:val="single" w:color="7F7F7F" w:themeColor="text1" w:themeTint="80"/>
    </w:rPr>
  </w:style>
  <w:style w:type="character" w:styleId="af1">
    <w:name w:val="Intense Reference"/>
    <w:basedOn w:val="a0"/>
    <w:uiPriority w:val="32"/>
    <w:qFormat/>
    <w:rsid w:val="009A15F2"/>
    <w:rPr>
      <w:b/>
      <w:bCs/>
      <w:caps w:val="0"/>
      <w:smallCaps/>
      <w:color w:val="auto"/>
      <w:spacing w:val="0"/>
      <w:u w:val="single"/>
    </w:rPr>
  </w:style>
  <w:style w:type="character" w:styleId="af2">
    <w:name w:val="Book Title"/>
    <w:basedOn w:val="a0"/>
    <w:uiPriority w:val="33"/>
    <w:qFormat/>
    <w:rsid w:val="009A15F2"/>
    <w:rPr>
      <w:b/>
      <w:bCs/>
      <w:caps w:val="0"/>
      <w:smallCaps/>
      <w:spacing w:val="0"/>
    </w:rPr>
  </w:style>
  <w:style w:type="paragraph" w:styleId="af3">
    <w:name w:val="TOC Heading"/>
    <w:basedOn w:val="1"/>
    <w:next w:val="a"/>
    <w:uiPriority w:val="39"/>
    <w:semiHidden/>
    <w:unhideWhenUsed/>
    <w:qFormat/>
    <w:rsid w:val="009A15F2"/>
    <w:pPr>
      <w:outlineLvl w:val="9"/>
    </w:pPr>
  </w:style>
  <w:style w:type="table" w:styleId="af4">
    <w:name w:val="Table Grid"/>
    <w:basedOn w:val="a1"/>
    <w:uiPriority w:val="59"/>
    <w:rsid w:val="00123CC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3A7AA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3A7A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Віхоть">
  <a:themeElements>
    <a:clrScheme name="Віхоть">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Віхоть">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Віхоть">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58B8042-DE99-4500-AD30-C0FCB661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2130</Words>
  <Characters>1215</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dc:creator>
  <cp:keywords/>
  <dc:description/>
  <cp:lastModifiedBy>PRIME</cp:lastModifiedBy>
  <cp:revision>9</cp:revision>
  <cp:lastPrinted>2025-12-26T07:48:00Z</cp:lastPrinted>
  <dcterms:created xsi:type="dcterms:W3CDTF">2025-12-04T09:22:00Z</dcterms:created>
  <dcterms:modified xsi:type="dcterms:W3CDTF">2025-12-26T07:48:00Z</dcterms:modified>
</cp:coreProperties>
</file>