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18A" w:rsidRPr="004B5A4E" w:rsidRDefault="00DF718A" w:rsidP="00DF718A">
      <w:pPr>
        <w:jc w:val="center"/>
        <w:rPr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Pr="004B5A4E">
        <w:rPr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43.5pt;height:49.5pt" o:ole="" fillcolor="window">
            <v:imagedata r:id="rId5" o:title=""/>
          </v:shape>
          <o:OLEObject Type="Embed" ProgID="Word.Picture.8" ShapeID="_x0000_i1057" DrawAspect="Content" ObjectID="_1842612121" r:id="rId6"/>
        </w:object>
      </w:r>
      <w:r>
        <w:rPr>
          <w:sz w:val="28"/>
          <w:szCs w:val="28"/>
          <w:lang w:val="uk-UA"/>
        </w:rPr>
        <w:t xml:space="preserve">                                          </w:t>
      </w:r>
    </w:p>
    <w:p w:rsidR="00DF718A" w:rsidRDefault="00DF718A" w:rsidP="00DF718A">
      <w:pPr>
        <w:pStyle w:val="Heading11"/>
        <w:spacing w:line="365" w:lineRule="exact"/>
        <w:ind w:left="253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B5A4E">
        <w:rPr>
          <w:sz w:val="28"/>
          <w:szCs w:val="28"/>
        </w:rPr>
        <w:t>РОЗПОРЯДЖЕННЯ</w:t>
      </w:r>
    </w:p>
    <w:p w:rsidR="00DF718A" w:rsidRPr="004B5A4E" w:rsidRDefault="00DF718A" w:rsidP="00DF718A">
      <w:pPr>
        <w:pStyle w:val="Heading11"/>
        <w:spacing w:line="365" w:lineRule="exact"/>
        <w:ind w:left="2534"/>
        <w:rPr>
          <w:sz w:val="28"/>
          <w:szCs w:val="28"/>
        </w:rPr>
      </w:pPr>
    </w:p>
    <w:p w:rsidR="00DF718A" w:rsidRPr="004B5A4E" w:rsidRDefault="00DF718A" w:rsidP="00DF718A">
      <w:pPr>
        <w:pStyle w:val="a4"/>
        <w:tabs>
          <w:tab w:val="left" w:pos="7797"/>
          <w:tab w:val="left" w:pos="7938"/>
        </w:tabs>
        <w:spacing w:line="319" w:lineRule="exact"/>
        <w:ind w:right="1417"/>
        <w:jc w:val="center"/>
        <w:rPr>
          <w:szCs w:val="28"/>
        </w:rPr>
      </w:pPr>
      <w:r w:rsidRPr="008649CC">
        <w:rPr>
          <w:szCs w:val="28"/>
        </w:rPr>
        <w:t xml:space="preserve">                    </w:t>
      </w:r>
      <w:r w:rsidRPr="004B5A4E">
        <w:rPr>
          <w:szCs w:val="28"/>
        </w:rPr>
        <w:t>НОВООДЕСЬКОГО МІСЬКОГО</w:t>
      </w:r>
      <w:r>
        <w:rPr>
          <w:szCs w:val="28"/>
        </w:rPr>
        <w:t xml:space="preserve"> </w:t>
      </w:r>
      <w:r w:rsidRPr="004B5A4E">
        <w:rPr>
          <w:szCs w:val="28"/>
        </w:rPr>
        <w:t>ГОЛОВИ</w:t>
      </w:r>
    </w:p>
    <w:p w:rsidR="00DF718A" w:rsidRDefault="00DF718A" w:rsidP="00DF718A">
      <w:pPr>
        <w:rPr>
          <w:sz w:val="28"/>
          <w:szCs w:val="28"/>
          <w:lang w:val="uk-UA"/>
        </w:rPr>
      </w:pPr>
    </w:p>
    <w:p w:rsidR="00DF718A" w:rsidRDefault="00DF718A" w:rsidP="00DF718A">
      <w:pPr>
        <w:tabs>
          <w:tab w:val="left" w:pos="975"/>
          <w:tab w:val="left" w:pos="3660"/>
        </w:tabs>
        <w:rPr>
          <w:sz w:val="28"/>
          <w:szCs w:val="28"/>
          <w:lang w:val="uk-UA"/>
        </w:rPr>
      </w:pPr>
    </w:p>
    <w:p w:rsidR="00DF718A" w:rsidRPr="00BD11E2" w:rsidRDefault="00DF718A" w:rsidP="00DF718A">
      <w:pPr>
        <w:tabs>
          <w:tab w:val="left" w:pos="8252"/>
        </w:tabs>
        <w:rPr>
          <w:sz w:val="28"/>
          <w:szCs w:val="28"/>
        </w:rPr>
      </w:pPr>
      <w:r>
        <w:rPr>
          <w:sz w:val="30"/>
          <w:lang w:val="uk-UA"/>
        </w:rPr>
        <w:t xml:space="preserve"> </w:t>
      </w:r>
      <w:r>
        <w:rPr>
          <w:sz w:val="30"/>
          <w:lang w:val="uk-UA"/>
        </w:rPr>
        <w:t xml:space="preserve">від </w:t>
      </w:r>
      <w:r>
        <w:rPr>
          <w:sz w:val="28"/>
          <w:szCs w:val="28"/>
          <w:lang w:val="uk-UA"/>
        </w:rPr>
        <w:t>08 червня</w:t>
      </w:r>
      <w:r w:rsidRPr="00BD11E2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BD11E2">
        <w:rPr>
          <w:sz w:val="28"/>
          <w:szCs w:val="28"/>
          <w:lang w:val="uk-UA"/>
        </w:rPr>
        <w:t xml:space="preserve"> року</w:t>
      </w:r>
      <w:r w:rsidRPr="00BD11E2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</w:t>
      </w:r>
      <w:r w:rsidRPr="00BD11E2">
        <w:rPr>
          <w:b/>
          <w:sz w:val="28"/>
          <w:szCs w:val="28"/>
          <w:lang w:val="uk-UA"/>
        </w:rPr>
        <w:t xml:space="preserve">   </w:t>
      </w:r>
      <w:r w:rsidRPr="00BD11E2">
        <w:rPr>
          <w:sz w:val="28"/>
          <w:szCs w:val="28"/>
          <w:lang w:val="uk-UA"/>
        </w:rPr>
        <w:t xml:space="preserve">м. Нова Одеса                       </w:t>
      </w:r>
      <w:r>
        <w:rPr>
          <w:sz w:val="28"/>
          <w:szCs w:val="28"/>
          <w:lang w:val="uk-UA"/>
        </w:rPr>
        <w:t xml:space="preserve">             </w:t>
      </w:r>
      <w:r w:rsidRPr="00BD11E2">
        <w:rPr>
          <w:sz w:val="28"/>
          <w:szCs w:val="28"/>
          <w:lang w:val="uk-UA"/>
        </w:rPr>
        <w:t xml:space="preserve"> №  </w:t>
      </w:r>
      <w:r>
        <w:rPr>
          <w:sz w:val="28"/>
          <w:szCs w:val="28"/>
          <w:lang w:val="uk-UA"/>
        </w:rPr>
        <w:t>101</w:t>
      </w:r>
    </w:p>
    <w:p w:rsidR="00DF718A" w:rsidRPr="00556838" w:rsidRDefault="00DF718A" w:rsidP="00DF718A">
      <w:pPr>
        <w:tabs>
          <w:tab w:val="left" w:pos="5760"/>
        </w:tabs>
        <w:rPr>
          <w:sz w:val="28"/>
          <w:szCs w:val="28"/>
        </w:rPr>
      </w:pPr>
    </w:p>
    <w:p w:rsidR="00DF718A" w:rsidRDefault="00DF718A" w:rsidP="00DF718A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</w:t>
      </w:r>
    </w:p>
    <w:p w:rsidR="002D1EED" w:rsidRDefault="00DF718A" w:rsidP="002D1EED">
      <w:pPr>
        <w:spacing w:after="30"/>
        <w:rPr>
          <w:b/>
          <w:sz w:val="28"/>
          <w:szCs w:val="28"/>
          <w:lang w:val="uk-UA"/>
        </w:rPr>
      </w:pPr>
      <w:r w:rsidRPr="00DF718A">
        <w:rPr>
          <w:b/>
          <w:sz w:val="28"/>
          <w:szCs w:val="28"/>
          <w:lang w:val="uk-UA"/>
        </w:rPr>
        <w:t xml:space="preserve">Про затвердження </w:t>
      </w:r>
      <w:r w:rsidR="002D1EED">
        <w:rPr>
          <w:b/>
          <w:sz w:val="28"/>
          <w:szCs w:val="28"/>
          <w:lang w:val="uk-UA"/>
        </w:rPr>
        <w:t>К</w:t>
      </w:r>
      <w:r w:rsidRPr="00DF718A">
        <w:rPr>
          <w:b/>
          <w:sz w:val="28"/>
          <w:szCs w:val="28"/>
          <w:lang w:val="uk-UA"/>
        </w:rPr>
        <w:t>омплексного</w:t>
      </w:r>
      <w:r w:rsidR="002D1EED">
        <w:rPr>
          <w:b/>
          <w:sz w:val="28"/>
          <w:szCs w:val="28"/>
          <w:lang w:val="uk-UA"/>
        </w:rPr>
        <w:t xml:space="preserve"> п</w:t>
      </w:r>
      <w:r w:rsidRPr="00DF718A">
        <w:rPr>
          <w:b/>
          <w:sz w:val="28"/>
          <w:szCs w:val="28"/>
          <w:lang w:val="uk-UA"/>
        </w:rPr>
        <w:t xml:space="preserve">лану </w:t>
      </w:r>
    </w:p>
    <w:p w:rsidR="002D1EED" w:rsidRDefault="00DF718A" w:rsidP="002D1EED">
      <w:pPr>
        <w:spacing w:after="30"/>
        <w:rPr>
          <w:b/>
          <w:sz w:val="28"/>
          <w:szCs w:val="28"/>
          <w:lang w:val="uk-UA"/>
        </w:rPr>
      </w:pPr>
      <w:r w:rsidRPr="00DF718A">
        <w:rPr>
          <w:b/>
          <w:sz w:val="28"/>
          <w:szCs w:val="28"/>
          <w:lang w:val="uk-UA"/>
        </w:rPr>
        <w:t>стійкості Новоодеської</w:t>
      </w:r>
      <w:r w:rsidR="002D1EED">
        <w:rPr>
          <w:b/>
          <w:sz w:val="28"/>
          <w:szCs w:val="28"/>
          <w:lang w:val="uk-UA"/>
        </w:rPr>
        <w:t xml:space="preserve"> </w:t>
      </w:r>
      <w:r w:rsidRPr="00DF718A">
        <w:rPr>
          <w:b/>
          <w:sz w:val="28"/>
          <w:szCs w:val="28"/>
          <w:lang w:val="uk-UA"/>
        </w:rPr>
        <w:t xml:space="preserve"> територіальної </w:t>
      </w:r>
    </w:p>
    <w:p w:rsidR="00DF718A" w:rsidRPr="00DF718A" w:rsidRDefault="00DF718A" w:rsidP="002D1EED">
      <w:pPr>
        <w:spacing w:after="30"/>
        <w:rPr>
          <w:b/>
          <w:sz w:val="28"/>
          <w:szCs w:val="28"/>
          <w:lang w:val="uk-UA"/>
        </w:rPr>
      </w:pPr>
      <w:r w:rsidRPr="00DF718A">
        <w:rPr>
          <w:b/>
          <w:sz w:val="28"/>
          <w:szCs w:val="28"/>
          <w:lang w:val="uk-UA"/>
        </w:rPr>
        <w:t>громади на 2026 рік</w:t>
      </w:r>
    </w:p>
    <w:p w:rsidR="00DF718A" w:rsidRDefault="00DF718A" w:rsidP="002D1EED">
      <w:pPr>
        <w:spacing w:after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DF718A" w:rsidRDefault="00DF718A" w:rsidP="002D1EED">
      <w:pPr>
        <w:spacing w:after="3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42 Закону України «Про місцеве самоврядування в  Україні», Закон</w:t>
      </w:r>
      <w:r w:rsidR="002D1EED">
        <w:rPr>
          <w:sz w:val="28"/>
          <w:szCs w:val="28"/>
          <w:lang w:val="uk-UA"/>
        </w:rPr>
        <w:t>ами</w:t>
      </w:r>
      <w:r>
        <w:rPr>
          <w:sz w:val="28"/>
          <w:szCs w:val="28"/>
          <w:lang w:val="uk-UA"/>
        </w:rPr>
        <w:t xml:space="preserve"> України «Про правовий режим воєнного стану», «Про критичну інфраструктуру», на виконання розпорядження Миколаївської обласної </w:t>
      </w:r>
      <w:r w:rsidR="00905405">
        <w:rPr>
          <w:sz w:val="28"/>
          <w:szCs w:val="28"/>
          <w:lang w:val="uk-UA"/>
        </w:rPr>
        <w:t>військової</w:t>
      </w:r>
      <w:bookmarkStart w:id="0" w:name="_GoBack"/>
      <w:bookmarkEnd w:id="0"/>
      <w:r>
        <w:rPr>
          <w:sz w:val="28"/>
          <w:szCs w:val="28"/>
          <w:lang w:val="uk-UA"/>
        </w:rPr>
        <w:t xml:space="preserve"> адміністрації №138-р від 25 квітня 2026 року «Про затвердження комплексного Плану стійкості Миколаївської області на 2026 рік та підготовку до опалювального сезону 2026/2027 року»</w:t>
      </w:r>
      <w:r w:rsidR="002D1EE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метою забезпечення стійкості Новоодеської територіальної громади до кризових ситуацій, забезпечення безперебійної роботи  соціально важливих об’єктів та сталого житт</w:t>
      </w:r>
      <w:r w:rsidR="002D1EED">
        <w:rPr>
          <w:sz w:val="28"/>
          <w:szCs w:val="28"/>
          <w:lang w:val="uk-UA"/>
        </w:rPr>
        <w:t>єзабезпечення населення громади</w:t>
      </w:r>
    </w:p>
    <w:p w:rsidR="00DF718A" w:rsidRPr="00DF718A" w:rsidRDefault="00DF718A" w:rsidP="002D1EED">
      <w:pPr>
        <w:spacing w:after="30"/>
        <w:jc w:val="both"/>
        <w:rPr>
          <w:b/>
          <w:sz w:val="28"/>
          <w:szCs w:val="28"/>
          <w:lang w:val="uk-UA"/>
        </w:rPr>
      </w:pPr>
      <w:r w:rsidRPr="00DF718A">
        <w:rPr>
          <w:b/>
          <w:sz w:val="28"/>
          <w:szCs w:val="28"/>
          <w:lang w:val="uk-UA"/>
        </w:rPr>
        <w:t>ЗОБОВ’ЯЗУЮ:</w:t>
      </w:r>
    </w:p>
    <w:p w:rsidR="00DF718A" w:rsidRDefault="00DF718A" w:rsidP="002D1EED">
      <w:pPr>
        <w:spacing w:after="30"/>
        <w:jc w:val="both"/>
        <w:rPr>
          <w:sz w:val="28"/>
          <w:szCs w:val="28"/>
          <w:lang w:val="uk-UA"/>
        </w:rPr>
      </w:pPr>
    </w:p>
    <w:p w:rsidR="00DF718A" w:rsidRDefault="00DF718A" w:rsidP="002D1EED">
      <w:pPr>
        <w:pStyle w:val="a7"/>
        <w:numPr>
          <w:ilvl w:val="0"/>
          <w:numId w:val="2"/>
        </w:numPr>
        <w:spacing w:after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DF2A36">
        <w:rPr>
          <w:sz w:val="28"/>
          <w:szCs w:val="28"/>
          <w:lang w:val="uk-UA"/>
        </w:rPr>
        <w:t xml:space="preserve">атвердити </w:t>
      </w:r>
      <w:r w:rsidR="002D1EED">
        <w:rPr>
          <w:sz w:val="28"/>
          <w:szCs w:val="28"/>
          <w:lang w:val="uk-UA"/>
        </w:rPr>
        <w:t>Комплексний п</w:t>
      </w:r>
      <w:r w:rsidRPr="00DF2A36">
        <w:rPr>
          <w:sz w:val="28"/>
          <w:szCs w:val="28"/>
          <w:lang w:val="uk-UA"/>
        </w:rPr>
        <w:t>лан стійкості Новоодеської територіальної громади на 2026 рік.</w:t>
      </w:r>
    </w:p>
    <w:p w:rsidR="00DF718A" w:rsidRPr="00DF2A36" w:rsidRDefault="00DF718A" w:rsidP="002D1EED">
      <w:pPr>
        <w:pStyle w:val="a7"/>
        <w:numPr>
          <w:ilvl w:val="0"/>
          <w:numId w:val="2"/>
        </w:numPr>
        <w:spacing w:after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Фінансовому управлінню та відділу </w:t>
      </w:r>
      <w:r w:rsidR="002D1EED">
        <w:rPr>
          <w:sz w:val="28"/>
          <w:szCs w:val="28"/>
          <w:lang w:val="uk-UA"/>
        </w:rPr>
        <w:t>житлово-комунального господарства</w:t>
      </w:r>
      <w:r>
        <w:rPr>
          <w:sz w:val="28"/>
          <w:szCs w:val="28"/>
          <w:lang w:val="uk-UA"/>
        </w:rPr>
        <w:t xml:space="preserve"> та </w:t>
      </w:r>
      <w:r w:rsidR="002D1EED">
        <w:rPr>
          <w:sz w:val="28"/>
          <w:szCs w:val="28"/>
          <w:lang w:val="uk-UA"/>
        </w:rPr>
        <w:t>цивільного захисту</w:t>
      </w:r>
      <w:r>
        <w:rPr>
          <w:sz w:val="28"/>
          <w:szCs w:val="28"/>
          <w:lang w:val="uk-UA"/>
        </w:rPr>
        <w:t xml:space="preserve"> опрацювати питання необхідності залучення додаткових коштів громади, для подолання кризових ситуацій.</w:t>
      </w:r>
    </w:p>
    <w:p w:rsidR="00DF718A" w:rsidRPr="00842F1A" w:rsidRDefault="00DF718A" w:rsidP="002D1EED">
      <w:pPr>
        <w:pStyle w:val="a7"/>
        <w:numPr>
          <w:ilvl w:val="0"/>
          <w:numId w:val="2"/>
        </w:numPr>
        <w:spacing w:after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Структурним підрозділам та комунальним установам Новоодеської міської ради забезпечити виконання заходів передбачених зазначеним Планом, у межах наявних фінансових ресурсів.</w:t>
      </w:r>
    </w:p>
    <w:p w:rsidR="00DF718A" w:rsidRDefault="00DF718A" w:rsidP="002D1EED">
      <w:pPr>
        <w:spacing w:after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4. Контроль за виконанням розпорядження залишаю за собою.</w:t>
      </w:r>
    </w:p>
    <w:p w:rsidR="00DF718A" w:rsidRDefault="00DF718A" w:rsidP="00DF718A">
      <w:pPr>
        <w:jc w:val="both"/>
        <w:rPr>
          <w:sz w:val="28"/>
          <w:szCs w:val="28"/>
          <w:lang w:val="uk-UA"/>
        </w:rPr>
      </w:pPr>
    </w:p>
    <w:p w:rsidR="00DF718A" w:rsidRDefault="00DF718A" w:rsidP="00DF718A">
      <w:pPr>
        <w:jc w:val="both"/>
        <w:rPr>
          <w:sz w:val="28"/>
          <w:szCs w:val="28"/>
          <w:lang w:val="uk-UA"/>
        </w:rPr>
      </w:pPr>
    </w:p>
    <w:p w:rsidR="00DF718A" w:rsidRDefault="00DF718A" w:rsidP="00DF718A">
      <w:pPr>
        <w:jc w:val="both"/>
        <w:rPr>
          <w:sz w:val="28"/>
          <w:szCs w:val="28"/>
          <w:lang w:val="uk-UA"/>
        </w:rPr>
      </w:pPr>
    </w:p>
    <w:p w:rsidR="00DF718A" w:rsidRPr="002D1EED" w:rsidRDefault="002D1EED" w:rsidP="00DF718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F718A" w:rsidRPr="002D1EED">
        <w:rPr>
          <w:b/>
          <w:sz w:val="28"/>
          <w:szCs w:val="28"/>
          <w:lang w:val="uk-UA"/>
        </w:rPr>
        <w:t>Міський  голова                                                                     Олександр ПОЛЯКОВ</w:t>
      </w:r>
    </w:p>
    <w:p w:rsidR="00DF718A" w:rsidRDefault="00DF718A" w:rsidP="00DF718A">
      <w:pPr>
        <w:jc w:val="both"/>
        <w:rPr>
          <w:sz w:val="28"/>
          <w:szCs w:val="28"/>
          <w:lang w:val="uk-UA"/>
        </w:rPr>
      </w:pPr>
    </w:p>
    <w:p w:rsidR="00DF718A" w:rsidRDefault="00DF718A" w:rsidP="00DF718A">
      <w:pPr>
        <w:ind w:left="1365"/>
        <w:jc w:val="both"/>
        <w:rPr>
          <w:sz w:val="28"/>
          <w:szCs w:val="28"/>
          <w:lang w:val="uk-UA"/>
        </w:rPr>
      </w:pPr>
    </w:p>
    <w:p w:rsidR="00DF718A" w:rsidRDefault="00DF718A" w:rsidP="00DF718A"/>
    <w:p w:rsidR="00DF718A" w:rsidRDefault="00DF718A" w:rsidP="00DF718A"/>
    <w:p w:rsidR="00DF718A" w:rsidRDefault="00DF718A" w:rsidP="00E60BE0">
      <w:pPr>
        <w:ind w:left="6379" w:hanging="283"/>
        <w:rPr>
          <w:sz w:val="28"/>
          <w:szCs w:val="28"/>
          <w:lang w:val="uk-UA"/>
        </w:rPr>
      </w:pPr>
    </w:p>
    <w:p w:rsidR="002D1EED" w:rsidRDefault="002D1EED" w:rsidP="00E60BE0">
      <w:pPr>
        <w:ind w:left="6379" w:hanging="283"/>
        <w:rPr>
          <w:sz w:val="28"/>
          <w:szCs w:val="28"/>
          <w:lang w:val="uk-UA"/>
        </w:rPr>
      </w:pPr>
    </w:p>
    <w:p w:rsidR="00DF718A" w:rsidRDefault="00DF718A" w:rsidP="00E60BE0">
      <w:pPr>
        <w:ind w:left="6379" w:hanging="283"/>
        <w:rPr>
          <w:sz w:val="28"/>
          <w:szCs w:val="28"/>
          <w:lang w:val="uk-UA"/>
        </w:rPr>
      </w:pPr>
    </w:p>
    <w:p w:rsidR="00DF718A" w:rsidRDefault="00DF718A" w:rsidP="00E60BE0">
      <w:pPr>
        <w:ind w:left="6379" w:hanging="283"/>
        <w:rPr>
          <w:sz w:val="28"/>
          <w:szCs w:val="28"/>
          <w:lang w:val="uk-UA"/>
        </w:rPr>
      </w:pPr>
    </w:p>
    <w:p w:rsidR="00DF718A" w:rsidRDefault="00DF718A" w:rsidP="00E60BE0">
      <w:pPr>
        <w:ind w:left="6379" w:hanging="283"/>
        <w:rPr>
          <w:sz w:val="28"/>
          <w:szCs w:val="28"/>
          <w:lang w:val="uk-UA"/>
        </w:rPr>
      </w:pPr>
    </w:p>
    <w:p w:rsidR="00E60BE0" w:rsidRPr="00603C2D" w:rsidRDefault="002D1EED" w:rsidP="002D1EE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</w:t>
      </w:r>
      <w:r w:rsidR="00E60BE0">
        <w:rPr>
          <w:sz w:val="28"/>
          <w:szCs w:val="28"/>
          <w:lang w:val="uk-UA"/>
        </w:rPr>
        <w:t>ЗАТВЕРДЖЕНО</w:t>
      </w:r>
      <w:r w:rsidR="00E60BE0" w:rsidRPr="00603C2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</w:t>
      </w:r>
      <w:r w:rsidR="00E60BE0">
        <w:rPr>
          <w:sz w:val="28"/>
          <w:szCs w:val="28"/>
          <w:lang w:val="uk-UA"/>
        </w:rPr>
        <w:t xml:space="preserve">  </w:t>
      </w:r>
    </w:p>
    <w:p w:rsidR="00E60BE0" w:rsidRDefault="00E60BE0" w:rsidP="00E60BE0">
      <w:pPr>
        <w:tabs>
          <w:tab w:val="left" w:pos="6389"/>
        </w:tabs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</w:t>
      </w:r>
      <w:r w:rsidRPr="00603C2D">
        <w:rPr>
          <w:sz w:val="28"/>
          <w:szCs w:val="28"/>
          <w:lang w:val="uk-UA"/>
        </w:rPr>
        <w:t xml:space="preserve">Розпорядження </w:t>
      </w:r>
    </w:p>
    <w:p w:rsidR="00E60BE0" w:rsidRPr="00603C2D" w:rsidRDefault="00E60BE0" w:rsidP="00E60BE0">
      <w:pPr>
        <w:tabs>
          <w:tab w:val="left" w:pos="6389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Новоодеського міського голови  </w:t>
      </w:r>
      <w:r w:rsidRPr="00603C2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</w:t>
      </w:r>
      <w:r w:rsidRPr="00603C2D">
        <w:rPr>
          <w:sz w:val="28"/>
          <w:szCs w:val="28"/>
          <w:lang w:val="uk-UA"/>
        </w:rPr>
        <w:t xml:space="preserve">   </w:t>
      </w:r>
    </w:p>
    <w:p w:rsidR="00E60BE0" w:rsidRPr="00C9796F" w:rsidRDefault="00E60BE0" w:rsidP="00E60BE0">
      <w:pPr>
        <w:tabs>
          <w:tab w:val="left" w:pos="6409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7E06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     від 08.06.2026року  № 101</w:t>
      </w: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Pr="001F66A3" w:rsidRDefault="00E60BE0" w:rsidP="00E60BE0">
      <w:pPr>
        <w:pStyle w:val="a4"/>
        <w:tabs>
          <w:tab w:val="left" w:pos="0"/>
        </w:tabs>
        <w:spacing w:before="58" w:line="325" w:lineRule="exact"/>
        <w:ind w:right="-23"/>
        <w:rPr>
          <w:b/>
          <w:spacing w:val="-2"/>
          <w:sz w:val="44"/>
          <w:szCs w:val="44"/>
        </w:rPr>
      </w:pPr>
      <w:r w:rsidRPr="001F66A3">
        <w:rPr>
          <w:b/>
          <w:spacing w:val="-2"/>
          <w:sz w:val="36"/>
          <w:szCs w:val="36"/>
        </w:rPr>
        <w:t xml:space="preserve">                        </w:t>
      </w:r>
      <w:r w:rsidRPr="001F66A3">
        <w:rPr>
          <w:b/>
          <w:spacing w:val="-2"/>
          <w:sz w:val="44"/>
          <w:szCs w:val="44"/>
        </w:rPr>
        <w:t>Комплексний  план  стійкості</w:t>
      </w:r>
    </w:p>
    <w:p w:rsidR="00E60BE0" w:rsidRDefault="00E60BE0" w:rsidP="00E60BE0">
      <w:pPr>
        <w:pStyle w:val="a4"/>
        <w:spacing w:before="58" w:line="325" w:lineRule="exact"/>
        <w:rPr>
          <w:spacing w:val="-2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  <w:r>
        <w:rPr>
          <w:spacing w:val="-2"/>
        </w:rPr>
        <w:t xml:space="preserve">                   </w:t>
      </w:r>
      <w:r w:rsidRPr="001F66A3">
        <w:rPr>
          <w:b/>
          <w:spacing w:val="-2"/>
          <w:sz w:val="44"/>
          <w:szCs w:val="44"/>
        </w:rPr>
        <w:t>Новоодеської територіальної громади</w:t>
      </w: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  <w:r>
        <w:rPr>
          <w:b/>
          <w:spacing w:val="-2"/>
          <w:sz w:val="44"/>
          <w:szCs w:val="44"/>
        </w:rPr>
        <w:t xml:space="preserve">                                    на 2026 рік</w:t>
      </w: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44"/>
          <w:szCs w:val="44"/>
        </w:rPr>
      </w:pPr>
    </w:p>
    <w:p w:rsidR="00E60BE0" w:rsidRPr="006C6020" w:rsidRDefault="00E60BE0" w:rsidP="00E60BE0">
      <w:pPr>
        <w:pStyle w:val="a4"/>
        <w:spacing w:before="58" w:line="325" w:lineRule="exact"/>
        <w:ind w:right="-23"/>
        <w:rPr>
          <w:b/>
          <w:spacing w:val="-2"/>
          <w:sz w:val="36"/>
          <w:szCs w:val="36"/>
        </w:rPr>
      </w:pPr>
      <w:r>
        <w:rPr>
          <w:b/>
          <w:spacing w:val="-2"/>
          <w:sz w:val="44"/>
          <w:szCs w:val="44"/>
        </w:rPr>
        <w:t xml:space="preserve">                               </w:t>
      </w:r>
      <w:r w:rsidRPr="006C6020">
        <w:rPr>
          <w:b/>
          <w:spacing w:val="-2"/>
          <w:sz w:val="36"/>
          <w:szCs w:val="36"/>
        </w:rPr>
        <w:t>м. Нова Одеса</w:t>
      </w:r>
    </w:p>
    <w:p w:rsidR="00E60BE0" w:rsidRDefault="00E60BE0" w:rsidP="00E60BE0">
      <w:pPr>
        <w:tabs>
          <w:tab w:val="left" w:pos="4476"/>
        </w:tabs>
        <w:rPr>
          <w:sz w:val="36"/>
          <w:szCs w:val="36"/>
          <w:lang w:val="uk-UA"/>
        </w:rPr>
      </w:pPr>
      <w:r>
        <w:rPr>
          <w:lang w:val="uk-UA"/>
        </w:rPr>
        <w:t xml:space="preserve">                                                                               </w:t>
      </w:r>
      <w:r w:rsidRPr="006C6020">
        <w:rPr>
          <w:sz w:val="36"/>
          <w:szCs w:val="36"/>
          <w:lang w:val="uk-UA"/>
        </w:rPr>
        <w:t>2026р.</w:t>
      </w:r>
    </w:p>
    <w:p w:rsidR="00E60BE0" w:rsidRDefault="00E60BE0" w:rsidP="00E60BE0">
      <w:pPr>
        <w:tabs>
          <w:tab w:val="left" w:pos="4476"/>
        </w:tabs>
        <w:rPr>
          <w:sz w:val="36"/>
          <w:szCs w:val="36"/>
          <w:lang w:val="uk-UA"/>
        </w:rPr>
      </w:pPr>
    </w:p>
    <w:p w:rsidR="00E60BE0" w:rsidRPr="00715C69" w:rsidRDefault="00E60BE0" w:rsidP="00E60BE0">
      <w:pPr>
        <w:tabs>
          <w:tab w:val="left" w:pos="4476"/>
        </w:tabs>
        <w:rPr>
          <w:b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Pr="00715C69">
        <w:rPr>
          <w:b/>
          <w:sz w:val="32"/>
          <w:szCs w:val="32"/>
          <w:lang w:val="uk-UA"/>
        </w:rPr>
        <w:t>ВСТУП</w:t>
      </w:r>
    </w:p>
    <w:p w:rsidR="00E60BE0" w:rsidRDefault="00E60BE0" w:rsidP="00E60BE0">
      <w:pPr>
        <w:tabs>
          <w:tab w:val="left" w:pos="4476"/>
        </w:tabs>
        <w:rPr>
          <w:sz w:val="28"/>
          <w:szCs w:val="28"/>
          <w:lang w:val="uk-UA"/>
        </w:rPr>
      </w:pPr>
    </w:p>
    <w:p w:rsidR="00E60BE0" w:rsidRDefault="00E60BE0" w:rsidP="000A387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Комплексний план стійкості Новоодеської територіальної громади на 2026 рік (надалі-план) визначає сукупність взаємоузгоджених заходів, спрямованих на забезпечення сталої роботи  об’єктів критичної інфраструктури, паливно-енергетичного сектору та системи життєзабезпечення в умовах воєнного стану та відповідних безпекових викликів, а саме:</w:t>
      </w:r>
    </w:p>
    <w:p w:rsidR="00E60BE0" w:rsidRDefault="00E60BE0" w:rsidP="009D6B36">
      <w:pPr>
        <w:numPr>
          <w:ilvl w:val="0"/>
          <w:numId w:val="1"/>
        </w:num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Інженерно технічний захист об’єктів критичної інфраструктури та соціально значущих об’єктів.</w:t>
      </w:r>
    </w:p>
    <w:p w:rsidR="00E60BE0" w:rsidRDefault="00E60BE0" w:rsidP="009D6B36">
      <w:pPr>
        <w:numPr>
          <w:ilvl w:val="0"/>
          <w:numId w:val="1"/>
        </w:num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Розбудова системи розподіленої теплової/</w:t>
      </w:r>
      <w:r w:rsidRPr="007078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електричної генерації енергії.</w:t>
      </w:r>
    </w:p>
    <w:p w:rsidR="00E60BE0" w:rsidRDefault="00E60BE0" w:rsidP="009D6B36">
      <w:pPr>
        <w:numPr>
          <w:ilvl w:val="0"/>
          <w:numId w:val="1"/>
        </w:num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  соціально значущих об’єктів  резервними джерелами живлення.</w:t>
      </w:r>
    </w:p>
    <w:p w:rsidR="00E60BE0" w:rsidRDefault="00E60BE0" w:rsidP="000A3876">
      <w:pPr>
        <w:tabs>
          <w:tab w:val="left" w:pos="567"/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заходів плану планується завершити до 01 вересня 2026року за умови наявності відповідних обсягів фінансування, отримання міжнародної допомоги та з урахуванням поточної безпекової ситуації в громаді.</w:t>
      </w:r>
    </w:p>
    <w:p w:rsidR="00E60BE0" w:rsidRDefault="00E60BE0" w:rsidP="009D6B36">
      <w:pPr>
        <w:tabs>
          <w:tab w:val="left" w:pos="4476"/>
        </w:tabs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tabs>
          <w:tab w:val="left" w:pos="4476"/>
        </w:tabs>
        <w:rPr>
          <w:sz w:val="28"/>
          <w:szCs w:val="28"/>
          <w:lang w:val="uk-UA"/>
        </w:rPr>
      </w:pPr>
    </w:p>
    <w:p w:rsidR="00E60BE0" w:rsidRPr="00715C69" w:rsidRDefault="00E60BE0" w:rsidP="00E60BE0">
      <w:pPr>
        <w:tabs>
          <w:tab w:val="left" w:pos="4476"/>
        </w:tabs>
        <w:rPr>
          <w:b/>
          <w:sz w:val="32"/>
          <w:szCs w:val="32"/>
          <w:lang w:val="uk-UA"/>
        </w:rPr>
      </w:pPr>
      <w:r w:rsidRPr="00715C69">
        <w:rPr>
          <w:b/>
          <w:sz w:val="32"/>
          <w:szCs w:val="32"/>
          <w:lang w:val="uk-UA"/>
        </w:rPr>
        <w:t xml:space="preserve">                                   Інженерно-технічний захист</w:t>
      </w:r>
    </w:p>
    <w:p w:rsidR="00E60BE0" w:rsidRDefault="00E60BE0" w:rsidP="00E60BE0">
      <w:pPr>
        <w:tabs>
          <w:tab w:val="left" w:pos="4476"/>
        </w:tabs>
        <w:rPr>
          <w:b/>
          <w:sz w:val="32"/>
          <w:szCs w:val="32"/>
          <w:lang w:val="uk-UA"/>
        </w:rPr>
      </w:pPr>
      <w:r w:rsidRPr="00715C69">
        <w:rPr>
          <w:b/>
          <w:sz w:val="32"/>
          <w:szCs w:val="32"/>
          <w:lang w:val="uk-UA"/>
        </w:rPr>
        <w:t xml:space="preserve">         </w:t>
      </w:r>
      <w:r>
        <w:rPr>
          <w:b/>
          <w:sz w:val="32"/>
          <w:szCs w:val="32"/>
          <w:lang w:val="uk-UA"/>
        </w:rPr>
        <w:t xml:space="preserve">                 </w:t>
      </w:r>
      <w:r w:rsidRPr="00715C69">
        <w:rPr>
          <w:b/>
          <w:sz w:val="32"/>
          <w:szCs w:val="32"/>
          <w:lang w:val="uk-UA"/>
        </w:rPr>
        <w:t xml:space="preserve">  об’єктів критичної інфраструктури</w:t>
      </w:r>
    </w:p>
    <w:p w:rsidR="00E60BE0" w:rsidRDefault="00E60BE0" w:rsidP="00E60BE0">
      <w:pPr>
        <w:tabs>
          <w:tab w:val="left" w:pos="4476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</w:t>
      </w:r>
    </w:p>
    <w:p w:rsidR="00E60BE0" w:rsidRPr="002C2C4E" w:rsidRDefault="00E60BE0" w:rsidP="00E60BE0">
      <w:pPr>
        <w:tabs>
          <w:tab w:val="left" w:pos="4476"/>
        </w:tabs>
        <w:rPr>
          <w:b/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    </w:t>
      </w:r>
      <w:r w:rsidRPr="002C2C4E">
        <w:rPr>
          <w:b/>
          <w:sz w:val="28"/>
          <w:szCs w:val="28"/>
          <w:lang w:val="uk-UA"/>
        </w:rPr>
        <w:t>Паливно-енергетичний сектор</w:t>
      </w:r>
    </w:p>
    <w:p w:rsidR="00E60BE0" w:rsidRPr="008C7D66" w:rsidRDefault="009D6B36" w:rsidP="009D6B36">
      <w:pPr>
        <w:tabs>
          <w:tab w:val="left" w:pos="567"/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60BE0" w:rsidRPr="008C7D66">
        <w:rPr>
          <w:sz w:val="28"/>
          <w:szCs w:val="28"/>
          <w:lang w:val="uk-UA"/>
        </w:rPr>
        <w:t>Протягом 2022-2025 років операторами систем  розподілу елект</w:t>
      </w:r>
      <w:r w:rsidR="00DF718A">
        <w:rPr>
          <w:sz w:val="28"/>
          <w:szCs w:val="28"/>
          <w:lang w:val="uk-UA"/>
        </w:rPr>
        <w:t>ричної енергії та газу вжит</w:t>
      </w:r>
      <w:r w:rsidR="00E60BE0" w:rsidRPr="008C7D66">
        <w:rPr>
          <w:sz w:val="28"/>
          <w:szCs w:val="28"/>
          <w:lang w:val="uk-UA"/>
        </w:rPr>
        <w:t>о комплекс заходів з облаштування інженерного захисту об’єктів критичної інфраструктури.</w:t>
      </w:r>
    </w:p>
    <w:p w:rsidR="00E60BE0" w:rsidRDefault="009D6B36" w:rsidP="009D6B36">
      <w:pPr>
        <w:tabs>
          <w:tab w:val="left" w:pos="567"/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60BE0" w:rsidRPr="008C7D66">
        <w:rPr>
          <w:sz w:val="28"/>
          <w:szCs w:val="28"/>
          <w:lang w:val="uk-UA"/>
        </w:rPr>
        <w:t xml:space="preserve">Наразі </w:t>
      </w:r>
      <w:r w:rsidR="00E60BE0" w:rsidRPr="008C7D66">
        <w:rPr>
          <w:sz w:val="28"/>
          <w:szCs w:val="28"/>
          <w:lang w:val="en-US"/>
        </w:rPr>
        <w:t>II</w:t>
      </w:r>
      <w:r w:rsidR="00E60BE0" w:rsidRPr="008C7D66">
        <w:rPr>
          <w:sz w:val="28"/>
          <w:szCs w:val="28"/>
          <w:lang w:val="uk-UA"/>
        </w:rPr>
        <w:t xml:space="preserve"> рівнем захисту охоплено два критичних елемента (газорегуляторні пункти) АТ «Миколаївгаз». Встановлено 53 габіона</w:t>
      </w:r>
      <w:r w:rsidR="00E60BE0">
        <w:rPr>
          <w:sz w:val="28"/>
          <w:szCs w:val="28"/>
          <w:lang w:val="uk-UA"/>
        </w:rPr>
        <w:t xml:space="preserve">. </w:t>
      </w:r>
    </w:p>
    <w:p w:rsidR="00E60BE0" w:rsidRPr="008C7D6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8C7D66">
        <w:rPr>
          <w:sz w:val="28"/>
          <w:szCs w:val="28"/>
          <w:lang w:val="uk-UA"/>
        </w:rPr>
        <w:t xml:space="preserve">ва </w:t>
      </w:r>
      <w:r>
        <w:rPr>
          <w:sz w:val="28"/>
          <w:szCs w:val="28"/>
          <w:lang w:val="uk-UA"/>
        </w:rPr>
        <w:t xml:space="preserve"> критичні </w:t>
      </w:r>
      <w:r w:rsidRPr="008C7D66">
        <w:rPr>
          <w:sz w:val="28"/>
          <w:szCs w:val="28"/>
          <w:lang w:val="uk-UA"/>
        </w:rPr>
        <w:t>об’єкта</w:t>
      </w:r>
      <w:r>
        <w:rPr>
          <w:sz w:val="28"/>
          <w:szCs w:val="28"/>
          <w:lang w:val="uk-UA"/>
        </w:rPr>
        <w:t xml:space="preserve"> 8 МВт та 12,6 МВт.</w:t>
      </w:r>
      <w:r w:rsidRPr="008C7D66">
        <w:rPr>
          <w:sz w:val="28"/>
          <w:szCs w:val="28"/>
          <w:lang w:val="uk-UA"/>
        </w:rPr>
        <w:t xml:space="preserve"> АТ «Миколаївобленерго» </w:t>
      </w:r>
      <w:r>
        <w:rPr>
          <w:sz w:val="28"/>
          <w:szCs w:val="28"/>
          <w:lang w:val="uk-UA"/>
        </w:rPr>
        <w:t>не мають захисту.</w:t>
      </w:r>
    </w:p>
    <w:p w:rsidR="00E60BE0" w:rsidRPr="008C7D6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 w:rsidRPr="008C7D66">
        <w:rPr>
          <w:sz w:val="28"/>
          <w:szCs w:val="28"/>
          <w:lang w:val="uk-UA"/>
        </w:rPr>
        <w:t>Передбачено по</w:t>
      </w:r>
      <w:r>
        <w:rPr>
          <w:sz w:val="28"/>
          <w:szCs w:val="28"/>
          <w:lang w:val="uk-UA"/>
        </w:rPr>
        <w:t>дальше</w:t>
      </w:r>
      <w:r w:rsidRPr="008C7D66">
        <w:rPr>
          <w:sz w:val="28"/>
          <w:szCs w:val="28"/>
          <w:lang w:val="uk-UA"/>
        </w:rPr>
        <w:t xml:space="preserve"> здійснення заходів з посилення захисту </w:t>
      </w:r>
      <w:r>
        <w:rPr>
          <w:sz w:val="28"/>
          <w:szCs w:val="28"/>
          <w:lang w:val="uk-UA"/>
        </w:rPr>
        <w:t>всіх  елементів соціально значущих об’єктів</w:t>
      </w:r>
      <w:r w:rsidRPr="008C7D66">
        <w:rPr>
          <w:sz w:val="28"/>
          <w:szCs w:val="28"/>
          <w:lang w:val="uk-UA"/>
        </w:rPr>
        <w:t>.</w:t>
      </w:r>
    </w:p>
    <w:p w:rsidR="00E60BE0" w:rsidRPr="008C7D66" w:rsidRDefault="00E60BE0" w:rsidP="009D6B36">
      <w:pPr>
        <w:tabs>
          <w:tab w:val="left" w:pos="567"/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 w:rsidRPr="008C7D66">
        <w:rPr>
          <w:sz w:val="28"/>
          <w:szCs w:val="28"/>
          <w:lang w:val="uk-UA"/>
        </w:rPr>
        <w:t xml:space="preserve"> Організація захисту</w:t>
      </w:r>
      <w:r w:rsidR="009D6B36">
        <w:rPr>
          <w:sz w:val="28"/>
          <w:szCs w:val="28"/>
          <w:lang w:val="uk-UA"/>
        </w:rPr>
        <w:t xml:space="preserve"> </w:t>
      </w:r>
      <w:r w:rsidRPr="008C7D66">
        <w:rPr>
          <w:sz w:val="28"/>
          <w:szCs w:val="28"/>
          <w:lang w:val="uk-UA"/>
        </w:rPr>
        <w:t>критичних елементів енергетичної інфраструктури здійснюється їх балансоутримувачами.</w:t>
      </w:r>
    </w:p>
    <w:p w:rsidR="00E60BE0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 w:rsidRPr="008C7D66">
        <w:rPr>
          <w:sz w:val="28"/>
          <w:szCs w:val="28"/>
          <w:lang w:val="uk-UA"/>
        </w:rPr>
        <w:t xml:space="preserve"> Новоодеська міська рада в межах </w:t>
      </w:r>
      <w:r>
        <w:rPr>
          <w:sz w:val="28"/>
          <w:szCs w:val="28"/>
          <w:lang w:val="uk-UA"/>
        </w:rPr>
        <w:t>наданих повноважень та  можливостей здійснює організаційну  підтримку заходів, спрямованих на підвищення рівня захисту об’єктів  інфраструктури.</w:t>
      </w:r>
    </w:p>
    <w:p w:rsidR="00E60BE0" w:rsidRDefault="00E60BE0" w:rsidP="00E60BE0">
      <w:pPr>
        <w:tabs>
          <w:tab w:val="left" w:pos="4476"/>
        </w:tabs>
        <w:jc w:val="both"/>
        <w:rPr>
          <w:sz w:val="28"/>
          <w:szCs w:val="28"/>
          <w:lang w:val="uk-UA"/>
        </w:rPr>
      </w:pPr>
    </w:p>
    <w:p w:rsidR="00E60BE0" w:rsidRPr="009D6B36" w:rsidRDefault="00E60BE0" w:rsidP="00E60BE0">
      <w:pPr>
        <w:tabs>
          <w:tab w:val="left" w:pos="4476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9D6B36">
        <w:rPr>
          <w:b/>
          <w:sz w:val="28"/>
          <w:szCs w:val="28"/>
          <w:lang w:val="uk-UA"/>
        </w:rPr>
        <w:t>Се</w:t>
      </w:r>
      <w:r w:rsidR="009D6B36">
        <w:rPr>
          <w:b/>
          <w:sz w:val="28"/>
          <w:szCs w:val="28"/>
          <w:lang w:val="uk-UA"/>
        </w:rPr>
        <w:t>ктор системи «життєзабезпечення</w:t>
      </w:r>
      <w:r w:rsidR="006F1326">
        <w:rPr>
          <w:b/>
          <w:sz w:val="28"/>
          <w:szCs w:val="28"/>
          <w:lang w:val="uk-UA"/>
        </w:rPr>
        <w:t>»</w:t>
      </w:r>
    </w:p>
    <w:p w:rsidR="00E60BE0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території Новоодеської територіальної громади відсутн</w:t>
      </w:r>
      <w:r w:rsidR="009D6B36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централізоване теплопостачання. Опалення  приватних будинків та об’єктів соціальної, медичної,  культурної сфери здійснюється з децентралізованих  власних котелень (загалом 40 од.) з використанням природного газу.</w:t>
      </w:r>
    </w:p>
    <w:p w:rsidR="00E60BE0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забезпечення безперебійного теплопостачання в період опалювального сезону мешканцям приватного сектора громади індивідуальної забудови, які </w:t>
      </w:r>
      <w:r>
        <w:rPr>
          <w:sz w:val="28"/>
          <w:szCs w:val="28"/>
          <w:lang w:val="uk-UA"/>
        </w:rPr>
        <w:lastRenderedPageBreak/>
        <w:t>використовують електроопалення пропонується розглянути можливість  встановлення котлів на альтернативних видах палива.</w:t>
      </w:r>
    </w:p>
    <w:p w:rsidR="00E60BE0" w:rsidRDefault="00E60BE0" w:rsidP="00E60BE0">
      <w:p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60BE0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 зазначаємо, що в громаді наявні соціальні об’єкти які забезпечені котельнями на альтернативних видах палива (п</w:t>
      </w:r>
      <w:r w:rsidR="00DF718A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лети, дрова) та резер</w:t>
      </w:r>
      <w:r w:rsidR="009D6B36">
        <w:rPr>
          <w:sz w:val="28"/>
          <w:szCs w:val="28"/>
          <w:lang w:val="uk-UA"/>
        </w:rPr>
        <w:t>вними джерелами електроживлення</w:t>
      </w:r>
      <w:r>
        <w:rPr>
          <w:sz w:val="28"/>
          <w:szCs w:val="28"/>
          <w:lang w:val="uk-UA"/>
        </w:rPr>
        <w:t>, що надає можливість забезпечити їм безперебійну роботу.</w:t>
      </w:r>
    </w:p>
    <w:p w:rsidR="00E60BE0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базі соціальних об’єктів з метою забезпечення стабільної життєдіяльності громадян в умовах надзвичайних ситуацій та можливих перебоїв в постачанні електроенергії розгорнуті та функціонують «Пункти незламності», які в свою чергу забезпечені альтернативними джерелами живлення. 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</w:t>
      </w:r>
      <w:r w:rsidR="009D6B36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вами водопровідно-каналізаційного господарства вжито всіх можливих заходів з захисту своїх об’єктів, які наразі забезпечують надання відповідних послуг в громаді. 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природними гідрогеологічними умовами  населені пункти громади  мають достатні запаси підземних вод питної якості. Для водозабезпечення населення використовують підземні водозабори  загалом 20  елементів.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Наявні в громаді насосні станції</w:t>
      </w:r>
      <w:r w:rsidRPr="008C7D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свердловини </w:t>
      </w:r>
      <w:r w:rsidRPr="008C7D66">
        <w:rPr>
          <w:sz w:val="28"/>
          <w:szCs w:val="28"/>
          <w:lang w:val="uk-UA"/>
        </w:rPr>
        <w:t>подачі питної води  розташовані під землею та не потребують додаткового</w:t>
      </w:r>
      <w:r>
        <w:rPr>
          <w:sz w:val="28"/>
          <w:szCs w:val="28"/>
          <w:lang w:val="uk-UA"/>
        </w:rPr>
        <w:t xml:space="preserve"> інженерного </w:t>
      </w:r>
      <w:r w:rsidRPr="008C7D66">
        <w:rPr>
          <w:sz w:val="28"/>
          <w:szCs w:val="28"/>
          <w:lang w:val="uk-UA"/>
        </w:rPr>
        <w:t xml:space="preserve"> захисту.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Передбачається здійснення заходів з посилення та удосконалення наявного захисту, щодо об’єктів водопостачання і включає забезпечення обмеження доступу на прилеглі території та локальні заходи із захисту окремих  елементів.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Планом передбачено проведення реконструкції водопровідної мережі 1,4 км. діаметром 225 мм. в місті Нова Одеса по вулицям Центральна, Елеваторна та мікрорайон «Кашперівка»</w:t>
      </w:r>
      <w:r w:rsidR="009D6B36">
        <w:rPr>
          <w:sz w:val="28"/>
          <w:szCs w:val="28"/>
          <w:lang w:val="uk-UA"/>
        </w:rPr>
        <w:t xml:space="preserve"> по</w:t>
      </w:r>
      <w:r>
        <w:rPr>
          <w:sz w:val="28"/>
          <w:szCs w:val="28"/>
          <w:lang w:val="uk-UA"/>
        </w:rPr>
        <w:t xml:space="preserve"> вулиц</w:t>
      </w:r>
      <w:r w:rsidR="009D6B3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Прибузька. Розроблено ПКД та погоджені джерела фінансування.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разі аварійних ситуацій на системі централізованого водопостачання, як тимчасовий захід  забезпечення питною водою   приватних будинків та об’єктів соціальної, медичної,  культурної сфери в місті Нова Одеса буде здійснюватись з автономних та приватних басейн питної води. 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 в місті постійно працюють стаціонарні пункти з роздачі очищеної питної води, які оснащені  альтернативними джерелами живлення.</w:t>
      </w:r>
      <w:r w:rsidR="009D6B36">
        <w:rPr>
          <w:sz w:val="28"/>
          <w:szCs w:val="28"/>
          <w:lang w:val="uk-UA"/>
        </w:rPr>
        <w:t xml:space="preserve"> 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дорученням Президента України В. Зеленського у 2025 році на території громади реалізовано ма</w:t>
      </w:r>
      <w:r w:rsidR="009D6B36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штабний проєкт з будівництва водозабору з ріки «Південний Буг» та магістрального водогону постачання питної води для міста Миколаїв за кошти державного бюджету в сумі 8,0 млрд. грн. 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Збудований магістральний водогін та водопровідну насосну станцію (ВНС), яка має інженерний  захист  та обладнана захисними спорудами для обслуговуючого персоналу та забезпечені генераторами резервного живлення з розрахунку 2 одиниці на ВНС.</w:t>
      </w:r>
    </w:p>
    <w:p w:rsidR="009D6B36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рахунок економії державних коштів в Новій Одесі здійснюється реалізація з будівництва об’єкту  станції повного  біологічного та механічного очищення стічних вод та фотогальванічної електростанції потужністю постійного струму 1,5МВт. (змінного 1,2МВт.)</w:t>
      </w:r>
    </w:p>
    <w:p w:rsidR="00E60BE0" w:rsidRDefault="006F1326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Орієнтов</w:t>
      </w:r>
      <w:r w:rsidR="00E60BE0">
        <w:rPr>
          <w:sz w:val="28"/>
          <w:szCs w:val="28"/>
          <w:lang w:val="uk-UA"/>
        </w:rPr>
        <w:t>на вартість 165,11млн.грн.</w:t>
      </w:r>
    </w:p>
    <w:p w:rsidR="00E60BE0" w:rsidRDefault="00E60BE0" w:rsidP="00E60BE0">
      <w:pPr>
        <w:tabs>
          <w:tab w:val="left" w:pos="4476"/>
        </w:tabs>
        <w:jc w:val="both"/>
        <w:rPr>
          <w:sz w:val="28"/>
          <w:szCs w:val="28"/>
          <w:lang w:val="uk-UA"/>
        </w:rPr>
      </w:pPr>
    </w:p>
    <w:p w:rsidR="00E60BE0" w:rsidRDefault="00E60BE0" w:rsidP="002C2C4E">
      <w:pPr>
        <w:tabs>
          <w:tab w:val="left" w:pos="4476"/>
        </w:tabs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Розбудова системи розподіле</w:t>
      </w:r>
      <w:r w:rsidRPr="00BA1994">
        <w:rPr>
          <w:b/>
          <w:sz w:val="32"/>
          <w:szCs w:val="32"/>
          <w:lang w:val="uk-UA"/>
        </w:rPr>
        <w:t xml:space="preserve">ної </w:t>
      </w:r>
      <w:r>
        <w:rPr>
          <w:b/>
          <w:sz w:val="32"/>
          <w:szCs w:val="32"/>
          <w:lang w:val="uk-UA"/>
        </w:rPr>
        <w:t>теплової</w:t>
      </w:r>
      <w:r w:rsidR="006F1326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>/</w:t>
      </w:r>
      <w:r w:rsidRPr="00BA1994">
        <w:rPr>
          <w:b/>
          <w:sz w:val="32"/>
          <w:szCs w:val="32"/>
          <w:lang w:val="uk-UA"/>
        </w:rPr>
        <w:t xml:space="preserve">електричної генерації </w:t>
      </w:r>
      <w:r w:rsidR="006F1326">
        <w:rPr>
          <w:b/>
          <w:sz w:val="32"/>
          <w:szCs w:val="32"/>
          <w:lang w:val="uk-UA"/>
        </w:rPr>
        <w:t>енергії</w:t>
      </w:r>
    </w:p>
    <w:p w:rsidR="00E60BE0" w:rsidRDefault="00E60BE0" w:rsidP="00E60BE0">
      <w:pPr>
        <w:tabs>
          <w:tab w:val="left" w:pos="4476"/>
        </w:tabs>
        <w:ind w:left="360"/>
        <w:rPr>
          <w:b/>
          <w:sz w:val="32"/>
          <w:szCs w:val="32"/>
          <w:lang w:val="uk-UA"/>
        </w:rPr>
      </w:pPr>
    </w:p>
    <w:p w:rsidR="00E60BE0" w:rsidRPr="008A339A" w:rsidRDefault="00E60BE0" w:rsidP="009D6B36">
      <w:pPr>
        <w:tabs>
          <w:tab w:val="left" w:pos="4476"/>
        </w:tabs>
        <w:ind w:firstLine="567"/>
        <w:jc w:val="both"/>
        <w:rPr>
          <w:sz w:val="28"/>
          <w:szCs w:val="28"/>
          <w:lang w:val="uk-UA"/>
        </w:rPr>
      </w:pPr>
      <w:r w:rsidRPr="008A339A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 останніми розрахунками, проведеними в 2025 році максимальне споживання електричної енергії  в громаді склало 64.1 МВт.</w:t>
      </w:r>
      <w:r w:rsidR="002C2C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 тому числі населення</w:t>
      </w:r>
      <w:r w:rsidR="002C2C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2C2C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26,4МВт.</w:t>
      </w:r>
      <w:r w:rsidR="002C2C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юридичні особи -</w:t>
      </w:r>
      <w:r w:rsidR="002C2C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35,8 МВт.</w:t>
      </w:r>
      <w:r w:rsidR="002C2C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об’єкти критичної інфраструктури </w:t>
      </w:r>
      <w:r w:rsidR="002C2C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2C2C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1,9 М.Вт.</w:t>
      </w:r>
    </w:p>
    <w:p w:rsidR="00E60BE0" w:rsidRDefault="00E60BE0" w:rsidP="009D6B3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Починаючи з 2022 року підприємства, установи та організації громади не отримували когенераційні установки.</w:t>
      </w:r>
    </w:p>
    <w:p w:rsidR="00E60BE0" w:rsidRDefault="00E60BE0" w:rsidP="009D6B3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Однією з основних пропозицій вирішення питання електропостачання під час блекаутів є встановлення акумуляторних станцій (систем накопичення електричної енергії) на об’єктах критичної інфраструктури громади з метої забезпечення їх безперебійної роботи.</w:t>
      </w:r>
    </w:p>
    <w:p w:rsidR="00E60BE0" w:rsidRDefault="00E60BE0" w:rsidP="009D6B3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умовах дефіциту потужностей електричної енергії, для підвищення стійкості інфраструктури та з метою створення додаткової інфраструктури розподільної генерації з використанням сонячних та/або вітрових електростанцій разом з установками зберігання енергії оператор у сфері зеленої енергетики ТОВ «ЕКО ЕНЕРДЖІ ПРО» має інвестиційні наміри та проєкти, для розгортання системи сонячних електростанцій на території Новоодеської територіальної громади.</w:t>
      </w:r>
    </w:p>
    <w:p w:rsidR="00E60BE0" w:rsidRDefault="009D6B36" w:rsidP="009D6B3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Зважуючи на пер</w:t>
      </w:r>
      <w:r w:rsidR="00E60BE0">
        <w:rPr>
          <w:sz w:val="28"/>
          <w:szCs w:val="28"/>
          <w:lang w:val="uk-UA"/>
        </w:rPr>
        <w:t>спективи розбудови електричної генерації та з метою створення резервних потужностей  у разі настання кризової ситуації існує потреба в розгляді питання можливості встановлення на об</w:t>
      </w:r>
      <w:r>
        <w:rPr>
          <w:sz w:val="28"/>
          <w:szCs w:val="28"/>
          <w:lang w:val="uk-UA"/>
        </w:rPr>
        <w:t>’</w:t>
      </w:r>
      <w:r w:rsidR="00E60BE0">
        <w:rPr>
          <w:sz w:val="28"/>
          <w:szCs w:val="28"/>
          <w:lang w:val="uk-UA"/>
        </w:rPr>
        <w:t>єктах соціальної інфраструктури когенераційних установок.</w:t>
      </w:r>
    </w:p>
    <w:p w:rsidR="00E60BE0" w:rsidRDefault="00E60BE0" w:rsidP="00E60BE0">
      <w:p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E60BE0" w:rsidRDefault="00E60BE0" w:rsidP="00E60BE0">
      <w:pPr>
        <w:tabs>
          <w:tab w:val="left" w:pos="44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:rsidR="00E60BE0" w:rsidRPr="00953B1C" w:rsidRDefault="00E60BE0" w:rsidP="009D6B36">
      <w:pPr>
        <w:ind w:left="851" w:hanging="851"/>
        <w:jc w:val="center"/>
        <w:rPr>
          <w:b/>
          <w:sz w:val="32"/>
          <w:szCs w:val="32"/>
          <w:lang w:val="uk-UA"/>
        </w:rPr>
      </w:pPr>
      <w:r w:rsidRPr="00953B1C">
        <w:rPr>
          <w:b/>
          <w:sz w:val="32"/>
          <w:szCs w:val="32"/>
          <w:lang w:val="uk-UA"/>
        </w:rPr>
        <w:t>Забезпечення  соціально значущих об’єктів  резервними джерелами живлення</w:t>
      </w:r>
    </w:p>
    <w:p w:rsidR="00E60BE0" w:rsidRDefault="00E60BE0" w:rsidP="00E60BE0">
      <w:pPr>
        <w:ind w:left="851" w:hanging="709"/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</w:p>
    <w:p w:rsidR="00E60BE0" w:rsidRDefault="00E60BE0" w:rsidP="006F1326">
      <w:pPr>
        <w:ind w:left="851" w:hanging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Наразі, середнє споживання відповідних об’єктів складає 25,6 МВт.</w:t>
      </w:r>
    </w:p>
    <w:p w:rsidR="00E60BE0" w:rsidRDefault="00E60BE0" w:rsidP="006F132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При цьому рівень покриття таких об’єктів резервними джерелами живлення становить </w:t>
      </w:r>
      <w:r w:rsidR="009D6B36">
        <w:rPr>
          <w:sz w:val="28"/>
          <w:szCs w:val="28"/>
          <w:lang w:val="uk-UA"/>
        </w:rPr>
        <w:t>0,777 МВт. (</w:t>
      </w:r>
      <w:r>
        <w:rPr>
          <w:sz w:val="28"/>
          <w:szCs w:val="28"/>
          <w:lang w:val="uk-UA"/>
        </w:rPr>
        <w:t>3% від загального споживання)</w:t>
      </w:r>
      <w:r w:rsidR="006F132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них:</w:t>
      </w:r>
    </w:p>
    <w:p w:rsidR="00E60BE0" w:rsidRDefault="00E60BE0" w:rsidP="006F1326">
      <w:pPr>
        <w:numPr>
          <w:ilvl w:val="0"/>
          <w:numId w:val="1"/>
        </w:numPr>
        <w:tabs>
          <w:tab w:val="clear" w:pos="360"/>
          <w:tab w:val="num" w:pos="567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Об’єкти в</w:t>
      </w:r>
      <w:r w:rsidR="009D6B36">
        <w:rPr>
          <w:sz w:val="28"/>
          <w:szCs w:val="28"/>
          <w:lang w:val="uk-UA"/>
        </w:rPr>
        <w:t>одопровідно-каналізаційного госп</w:t>
      </w:r>
      <w:r>
        <w:rPr>
          <w:sz w:val="28"/>
          <w:szCs w:val="28"/>
          <w:lang w:val="uk-UA"/>
        </w:rPr>
        <w:t>одарства 4 одиниці, загальною потужніст</w:t>
      </w:r>
      <w:r w:rsidR="009D6B36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0,072МВт.</w:t>
      </w:r>
      <w:r w:rsidR="006F132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них</w:t>
      </w:r>
      <w:r w:rsidR="006F1326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 генератор 32кВт. </w:t>
      </w:r>
    </w:p>
    <w:p w:rsidR="00E60BE0" w:rsidRPr="00821FB2" w:rsidRDefault="00E60BE0" w:rsidP="006F1326">
      <w:pPr>
        <w:numPr>
          <w:ilvl w:val="0"/>
          <w:numId w:val="1"/>
        </w:numPr>
        <w:tabs>
          <w:tab w:val="clear" w:pos="360"/>
          <w:tab w:val="num" w:pos="567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Заклади охорони здоро</w:t>
      </w:r>
      <w:r w:rsidR="009D6B3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’я 22 одиниц</w:t>
      </w:r>
      <w:r w:rsidR="009D6B3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, загальною потужніст</w:t>
      </w:r>
      <w:r w:rsidR="009D6B36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0,462МВт.</w:t>
      </w:r>
      <w:r w:rsidR="009349C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них</w:t>
      </w:r>
      <w:r w:rsidR="009349C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дизе</w:t>
      </w:r>
      <w:r w:rsidR="009349CE">
        <w:rPr>
          <w:sz w:val="28"/>
          <w:szCs w:val="28"/>
          <w:lang w:val="uk-UA"/>
        </w:rPr>
        <w:t xml:space="preserve">ль генератор 120кВт.; </w:t>
      </w:r>
      <w:r w:rsidR="007B4C1D">
        <w:rPr>
          <w:sz w:val="28"/>
          <w:szCs w:val="28"/>
          <w:lang w:val="uk-UA"/>
        </w:rPr>
        <w:t>два дизель-</w:t>
      </w:r>
      <w:r>
        <w:rPr>
          <w:sz w:val="28"/>
          <w:szCs w:val="28"/>
          <w:lang w:val="uk-UA"/>
        </w:rPr>
        <w:t>генератори по 62кВт.</w:t>
      </w:r>
    </w:p>
    <w:p w:rsidR="00E60BE0" w:rsidRDefault="00E60BE0" w:rsidP="006F1326">
      <w:pPr>
        <w:numPr>
          <w:ilvl w:val="0"/>
          <w:numId w:val="1"/>
        </w:numPr>
        <w:tabs>
          <w:tab w:val="clear" w:pos="360"/>
          <w:tab w:val="num" w:pos="567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 культури</w:t>
      </w:r>
      <w:r w:rsidR="009349C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молоді та спорту </w:t>
      </w:r>
      <w:r w:rsidR="009D6B36">
        <w:rPr>
          <w:sz w:val="28"/>
          <w:szCs w:val="28"/>
          <w:lang w:val="uk-UA"/>
        </w:rPr>
        <w:t xml:space="preserve">5 одиниць, загальною потужністю </w:t>
      </w:r>
      <w:r>
        <w:rPr>
          <w:sz w:val="28"/>
          <w:szCs w:val="28"/>
          <w:lang w:val="uk-UA"/>
        </w:rPr>
        <w:t>0,034МВт.</w:t>
      </w:r>
    </w:p>
    <w:p w:rsidR="00E60BE0" w:rsidRDefault="00E60BE0" w:rsidP="006F1326">
      <w:pPr>
        <w:numPr>
          <w:ilvl w:val="0"/>
          <w:numId w:val="1"/>
        </w:numPr>
        <w:ind w:firstLine="20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освіти 15 одиниць, загальною потужніст</w:t>
      </w:r>
      <w:r w:rsidR="006F1326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0,080МВт.</w:t>
      </w:r>
    </w:p>
    <w:p w:rsidR="00E60BE0" w:rsidRDefault="00E60BE0" w:rsidP="006F1326">
      <w:pPr>
        <w:numPr>
          <w:ilvl w:val="0"/>
          <w:numId w:val="1"/>
        </w:numPr>
        <w:ind w:firstLine="20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Комунальні установи  9 одиниць, загальною потужніст</w:t>
      </w:r>
      <w:r w:rsidR="009349CE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0,084МВт.</w:t>
      </w:r>
    </w:p>
    <w:p w:rsidR="00E60BE0" w:rsidRDefault="00E60BE0" w:rsidP="00E60BE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Адміністративні приміщення виконавчого комітету 8 одиниць, загальною потужніст</w:t>
      </w:r>
      <w:r w:rsidR="009D6B36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0,045МВт.</w:t>
      </w:r>
    </w:p>
    <w:p w:rsidR="00E60BE0" w:rsidRDefault="00E60BE0" w:rsidP="00E60BE0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60BE0" w:rsidRDefault="00E60BE0" w:rsidP="00E60B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b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C651C1">
        <w:rPr>
          <w:b/>
          <w:sz w:val="32"/>
          <w:szCs w:val="32"/>
          <w:lang w:val="uk-UA"/>
        </w:rPr>
        <w:t>Фінансове забезпечення заходів плану</w:t>
      </w:r>
    </w:p>
    <w:p w:rsidR="00E60BE0" w:rsidRDefault="00E60BE0" w:rsidP="00E60BE0">
      <w:pPr>
        <w:jc w:val="both"/>
        <w:rPr>
          <w:b/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  </w:t>
      </w:r>
    </w:p>
    <w:p w:rsidR="00E60BE0" w:rsidRDefault="00E60BE0" w:rsidP="009349C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F20E4D">
        <w:rPr>
          <w:sz w:val="28"/>
          <w:szCs w:val="28"/>
          <w:lang w:val="uk-UA"/>
        </w:rPr>
        <w:t>У зв’язку</w:t>
      </w:r>
      <w:r>
        <w:rPr>
          <w:sz w:val="28"/>
          <w:szCs w:val="28"/>
          <w:lang w:val="uk-UA"/>
        </w:rPr>
        <w:t xml:space="preserve"> з відсутністю розробленої проектно-кошторисної документації відсутня можливість здійснити обгрунтовані розрахунки обсягів фінансування витрат на забезпечення інженерно-технічним захистом соціально значущих об’єктів, а також забезпечення стійкості системи життєзабезпечення.</w:t>
      </w:r>
    </w:p>
    <w:p w:rsidR="00E60BE0" w:rsidRPr="00F20E4D" w:rsidRDefault="00E60BE0" w:rsidP="009349C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Орієнтовна  мінімальна потреба  у фінансуванні запропонованих заходів складає   10,0 млн. грн.</w:t>
      </w:r>
    </w:p>
    <w:p w:rsidR="00E60BE0" w:rsidRDefault="00E60BE0" w:rsidP="009349C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3A7F6F">
        <w:rPr>
          <w:sz w:val="28"/>
          <w:szCs w:val="28"/>
          <w:lang w:val="uk-UA"/>
        </w:rPr>
        <w:t>Джерелами фінансування можуть виступати кошти державного бюджету, допомоги</w:t>
      </w:r>
      <w:r>
        <w:rPr>
          <w:sz w:val="28"/>
          <w:szCs w:val="28"/>
          <w:lang w:val="uk-UA"/>
        </w:rPr>
        <w:t xml:space="preserve"> міжнародних організацій та інших джерел не заборонених чинним законодавством.</w:t>
      </w: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jc w:val="both"/>
        <w:rPr>
          <w:sz w:val="28"/>
          <w:szCs w:val="28"/>
          <w:lang w:val="uk-UA"/>
        </w:rPr>
      </w:pPr>
    </w:p>
    <w:p w:rsidR="00E60BE0" w:rsidRDefault="00E60BE0" w:rsidP="00E60BE0">
      <w:pPr>
        <w:rPr>
          <w:sz w:val="28"/>
          <w:szCs w:val="28"/>
          <w:lang w:val="uk-UA"/>
        </w:rPr>
      </w:pPr>
    </w:p>
    <w:p w:rsidR="00E60BE0" w:rsidRDefault="00E60BE0" w:rsidP="00E60BE0">
      <w:pPr>
        <w:rPr>
          <w:lang w:val="uk-UA"/>
        </w:rPr>
      </w:pPr>
    </w:p>
    <w:p w:rsidR="00E60BE0" w:rsidRPr="009349CE" w:rsidRDefault="00E60BE0" w:rsidP="00E60BE0">
      <w:pPr>
        <w:jc w:val="both"/>
        <w:rPr>
          <w:sz w:val="26"/>
          <w:szCs w:val="26"/>
          <w:lang w:val="uk-UA"/>
        </w:rPr>
      </w:pPr>
      <w:r w:rsidRPr="00483796">
        <w:rPr>
          <w:b/>
          <w:sz w:val="24"/>
          <w:szCs w:val="24"/>
          <w:lang w:val="uk-UA"/>
        </w:rPr>
        <w:t xml:space="preserve">                                                                                           </w:t>
      </w:r>
      <w:r>
        <w:rPr>
          <w:b/>
          <w:sz w:val="24"/>
          <w:szCs w:val="24"/>
          <w:lang w:val="uk-UA"/>
        </w:rPr>
        <w:t xml:space="preserve">           </w:t>
      </w:r>
      <w:r w:rsidRPr="009349CE">
        <w:rPr>
          <w:sz w:val="26"/>
          <w:szCs w:val="26"/>
          <w:lang w:val="uk-UA"/>
        </w:rPr>
        <w:t>Додаток 1</w:t>
      </w:r>
      <w:r w:rsidR="009349CE">
        <w:rPr>
          <w:sz w:val="26"/>
          <w:szCs w:val="26"/>
          <w:lang w:val="uk-UA"/>
        </w:rPr>
        <w:t xml:space="preserve"> до</w:t>
      </w:r>
    </w:p>
    <w:p w:rsidR="00E60BE0" w:rsidRPr="009349CE" w:rsidRDefault="00E60BE0" w:rsidP="00E60BE0">
      <w:pPr>
        <w:jc w:val="both"/>
        <w:rPr>
          <w:sz w:val="26"/>
          <w:szCs w:val="26"/>
          <w:lang w:val="uk-UA"/>
        </w:rPr>
      </w:pPr>
      <w:r w:rsidRPr="009349CE">
        <w:rPr>
          <w:sz w:val="26"/>
          <w:szCs w:val="26"/>
          <w:lang w:val="uk-UA"/>
        </w:rPr>
        <w:t xml:space="preserve">                                                                                           </w:t>
      </w:r>
      <w:r w:rsidR="009349CE">
        <w:rPr>
          <w:sz w:val="26"/>
          <w:szCs w:val="26"/>
          <w:lang w:val="uk-UA"/>
        </w:rPr>
        <w:t xml:space="preserve">  </w:t>
      </w:r>
      <w:r w:rsidRPr="009349CE">
        <w:rPr>
          <w:sz w:val="26"/>
          <w:szCs w:val="26"/>
          <w:lang w:val="uk-UA"/>
        </w:rPr>
        <w:t xml:space="preserve"> розпорядження міського голови</w:t>
      </w:r>
    </w:p>
    <w:p w:rsidR="00E60BE0" w:rsidRPr="009349CE" w:rsidRDefault="00E60BE0" w:rsidP="00E60BE0">
      <w:pPr>
        <w:jc w:val="both"/>
        <w:rPr>
          <w:sz w:val="26"/>
          <w:szCs w:val="26"/>
          <w:lang w:val="uk-UA"/>
        </w:rPr>
      </w:pPr>
      <w:r w:rsidRPr="009349CE">
        <w:rPr>
          <w:sz w:val="26"/>
          <w:szCs w:val="26"/>
          <w:lang w:val="uk-UA"/>
        </w:rPr>
        <w:t xml:space="preserve">                                                                                              </w:t>
      </w:r>
      <w:r w:rsidR="009349CE">
        <w:rPr>
          <w:sz w:val="26"/>
          <w:szCs w:val="26"/>
          <w:lang w:val="uk-UA"/>
        </w:rPr>
        <w:t>в</w:t>
      </w:r>
      <w:r w:rsidRPr="009349CE">
        <w:rPr>
          <w:sz w:val="26"/>
          <w:szCs w:val="26"/>
          <w:lang w:val="uk-UA"/>
        </w:rPr>
        <w:t>ід 08.06.2026р. № 101</w:t>
      </w:r>
    </w:p>
    <w:p w:rsidR="00E60BE0" w:rsidRPr="00483796" w:rsidRDefault="00E60BE0" w:rsidP="00E60BE0">
      <w:pPr>
        <w:jc w:val="both"/>
        <w:rPr>
          <w:sz w:val="24"/>
          <w:szCs w:val="24"/>
          <w:lang w:val="uk-UA"/>
        </w:rPr>
      </w:pPr>
    </w:p>
    <w:p w:rsidR="00E60BE0" w:rsidRPr="00AF3FFD" w:rsidRDefault="00E60BE0" w:rsidP="00E60BE0">
      <w:pPr>
        <w:ind w:left="-426"/>
        <w:rPr>
          <w:b/>
          <w:sz w:val="28"/>
          <w:szCs w:val="28"/>
          <w:lang w:val="uk-UA"/>
        </w:rPr>
      </w:pPr>
      <w:r w:rsidRPr="00AF3FFD">
        <w:rPr>
          <w:b/>
          <w:sz w:val="28"/>
          <w:szCs w:val="28"/>
          <w:lang w:val="uk-UA"/>
        </w:rPr>
        <w:t xml:space="preserve">                    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AF3FFD">
        <w:rPr>
          <w:b/>
          <w:sz w:val="28"/>
          <w:szCs w:val="28"/>
          <w:lang w:val="uk-UA"/>
        </w:rPr>
        <w:t>ПЛАН  ЗАХОДІВ</w:t>
      </w:r>
    </w:p>
    <w:p w:rsidR="00E60BE0" w:rsidRPr="00AF3FFD" w:rsidRDefault="00E60BE0" w:rsidP="00E60BE0">
      <w:pPr>
        <w:ind w:left="851" w:hanging="284"/>
        <w:rPr>
          <w:b/>
          <w:sz w:val="28"/>
          <w:szCs w:val="28"/>
          <w:lang w:val="uk-UA"/>
        </w:rPr>
      </w:pPr>
      <w:r w:rsidRPr="00AF3FFD">
        <w:rPr>
          <w:b/>
          <w:sz w:val="28"/>
          <w:szCs w:val="28"/>
          <w:lang w:val="uk-UA"/>
        </w:rPr>
        <w:t>забезпечення безперебійної роботи соціально</w:t>
      </w:r>
      <w:r w:rsidR="009349CE">
        <w:rPr>
          <w:b/>
          <w:sz w:val="28"/>
          <w:szCs w:val="28"/>
          <w:lang w:val="uk-UA"/>
        </w:rPr>
        <w:t xml:space="preserve"> </w:t>
      </w:r>
      <w:r w:rsidRPr="00AF3FFD">
        <w:rPr>
          <w:b/>
          <w:sz w:val="28"/>
          <w:szCs w:val="28"/>
          <w:lang w:val="uk-UA"/>
        </w:rPr>
        <w:t xml:space="preserve">значущих об’єктів    життєзабезпечення  населення Новоодеської територіальної </w:t>
      </w:r>
    </w:p>
    <w:p w:rsidR="00E60BE0" w:rsidRPr="00AF3FFD" w:rsidRDefault="00E60BE0" w:rsidP="00E60BE0">
      <w:pPr>
        <w:ind w:left="851" w:hanging="284"/>
        <w:rPr>
          <w:b/>
          <w:sz w:val="28"/>
          <w:szCs w:val="28"/>
          <w:lang w:val="uk-UA"/>
        </w:rPr>
      </w:pPr>
      <w:r w:rsidRPr="00AF3FFD">
        <w:rPr>
          <w:b/>
          <w:sz w:val="28"/>
          <w:szCs w:val="28"/>
          <w:lang w:val="uk-UA"/>
        </w:rPr>
        <w:t xml:space="preserve">                                громади  на 2026-2027 роки</w:t>
      </w:r>
    </w:p>
    <w:tbl>
      <w:tblPr>
        <w:tblW w:w="975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2175"/>
        <w:gridCol w:w="660"/>
        <w:gridCol w:w="1530"/>
      </w:tblGrid>
      <w:tr w:rsidR="00E60BE0" w:rsidTr="009349CE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567" w:type="dxa"/>
            <w:vMerge w:val="restart"/>
          </w:tcPr>
          <w:p w:rsidR="00E60BE0" w:rsidRPr="00986535" w:rsidRDefault="00E60BE0" w:rsidP="00485F45">
            <w:pPr>
              <w:jc w:val="both"/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 xml:space="preserve">   </w:t>
            </w:r>
          </w:p>
          <w:p w:rsidR="00E60BE0" w:rsidRPr="00986535" w:rsidRDefault="00E60BE0" w:rsidP="00485F45">
            <w:pPr>
              <w:jc w:val="both"/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 xml:space="preserve">  №</w:t>
            </w:r>
          </w:p>
        </w:tc>
        <w:tc>
          <w:tcPr>
            <w:tcW w:w="4820" w:type="dxa"/>
            <w:vMerge w:val="restart"/>
            <w:tcBorders>
              <w:right w:val="single" w:sz="4" w:space="0" w:color="auto"/>
            </w:tcBorders>
          </w:tcPr>
          <w:p w:rsidR="00E60BE0" w:rsidRPr="00986535" w:rsidRDefault="00E60BE0" w:rsidP="00485F45">
            <w:pPr>
              <w:ind w:left="413"/>
              <w:jc w:val="both"/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 xml:space="preserve">          Найменування заходу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</w:tcBorders>
          </w:tcPr>
          <w:p w:rsidR="00E60BE0" w:rsidRPr="00986535" w:rsidRDefault="00E60BE0" w:rsidP="009349CE">
            <w:pPr>
              <w:ind w:left="31"/>
              <w:jc w:val="both"/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1530" w:type="dxa"/>
            <w:vMerge w:val="restart"/>
          </w:tcPr>
          <w:p w:rsidR="00E60BE0" w:rsidRPr="00986535" w:rsidRDefault="00E60BE0" w:rsidP="009349CE">
            <w:pPr>
              <w:ind w:left="31"/>
              <w:jc w:val="both"/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>Термін виконання</w:t>
            </w:r>
          </w:p>
        </w:tc>
      </w:tr>
      <w:tr w:rsidR="00E60BE0" w:rsidTr="009349CE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67" w:type="dxa"/>
            <w:vMerge/>
          </w:tcPr>
          <w:p w:rsidR="00E60BE0" w:rsidRPr="009349CE" w:rsidRDefault="00E60BE0" w:rsidP="00485F45">
            <w:pPr>
              <w:ind w:left="413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820" w:type="dxa"/>
            <w:vMerge/>
            <w:tcBorders>
              <w:right w:val="single" w:sz="4" w:space="0" w:color="auto"/>
            </w:tcBorders>
          </w:tcPr>
          <w:p w:rsidR="00E60BE0" w:rsidRDefault="00E60BE0" w:rsidP="00485F45">
            <w:pPr>
              <w:ind w:left="413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</w:tcBorders>
          </w:tcPr>
          <w:p w:rsidR="00E60BE0" w:rsidRDefault="00E60BE0" w:rsidP="00485F45">
            <w:pPr>
              <w:ind w:left="413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30" w:type="dxa"/>
            <w:vMerge/>
          </w:tcPr>
          <w:p w:rsidR="00E60BE0" w:rsidRDefault="00E60BE0" w:rsidP="00485F45">
            <w:pPr>
              <w:ind w:left="413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jc w:val="both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1</w:t>
            </w:r>
          </w:p>
          <w:p w:rsidR="00E60BE0" w:rsidRPr="009349CE" w:rsidRDefault="00E60BE0" w:rsidP="00485F45">
            <w:pPr>
              <w:ind w:left="413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0BE0" w:rsidRPr="009349CE" w:rsidRDefault="00E60BE0" w:rsidP="00485F45">
            <w:pPr>
              <w:ind w:left="9"/>
              <w:jc w:val="both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Визначити та забезпечити реалізацію конкретних заходів щодо;</w:t>
            </w:r>
          </w:p>
          <w:p w:rsidR="00E60BE0" w:rsidRPr="009349CE" w:rsidRDefault="00E60BE0" w:rsidP="00485F45">
            <w:pPr>
              <w:numPr>
                <w:ilvl w:val="0"/>
                <w:numId w:val="1"/>
              </w:numPr>
              <w:tabs>
                <w:tab w:val="clear" w:pos="360"/>
                <w:tab w:val="num" w:pos="115"/>
              </w:tabs>
              <w:ind w:left="398" w:hanging="283"/>
              <w:jc w:val="both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Захисту об’єктів критичної інфраструктури місцевого рівня за рахунок місцевого бюджету</w:t>
            </w:r>
          </w:p>
          <w:p w:rsidR="00E60BE0" w:rsidRPr="009349CE" w:rsidRDefault="00E60BE0" w:rsidP="00485F45">
            <w:pPr>
              <w:numPr>
                <w:ilvl w:val="0"/>
                <w:numId w:val="1"/>
              </w:numPr>
              <w:tabs>
                <w:tab w:val="clear" w:pos="360"/>
                <w:tab w:val="num" w:pos="115"/>
              </w:tabs>
              <w:ind w:left="398" w:hanging="283"/>
              <w:jc w:val="both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Забезпечення критично важливих об’єктів автономними джерелами живлення </w:t>
            </w:r>
          </w:p>
          <w:p w:rsidR="00E60BE0" w:rsidRPr="009349CE" w:rsidRDefault="00E60BE0" w:rsidP="00485F45">
            <w:pPr>
              <w:ind w:left="398"/>
              <w:jc w:val="both"/>
              <w:rPr>
                <w:sz w:val="24"/>
                <w:szCs w:val="24"/>
                <w:lang w:val="uk-UA"/>
              </w:rPr>
            </w:pPr>
          </w:p>
          <w:p w:rsidR="009349CE" w:rsidRDefault="009349CE" w:rsidP="009349CE">
            <w:pPr>
              <w:pStyle w:val="a7"/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9349CE">
            <w:pPr>
              <w:numPr>
                <w:ilvl w:val="0"/>
                <w:numId w:val="1"/>
              </w:numPr>
              <w:tabs>
                <w:tab w:val="clear" w:pos="360"/>
                <w:tab w:val="num" w:pos="115"/>
                <w:tab w:val="left" w:pos="316"/>
              </w:tabs>
              <w:ind w:left="42" w:firstLine="0"/>
              <w:jc w:val="both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Захист критичних енергетичних об’</w:t>
            </w:r>
            <w:r w:rsidR="009349CE">
              <w:rPr>
                <w:sz w:val="24"/>
                <w:szCs w:val="24"/>
                <w:lang w:val="uk-UA"/>
              </w:rPr>
              <w:t>є</w:t>
            </w:r>
            <w:r w:rsidRPr="009349CE">
              <w:rPr>
                <w:sz w:val="24"/>
                <w:szCs w:val="24"/>
                <w:lang w:val="uk-UA"/>
              </w:rPr>
              <w:t>ктів</w:t>
            </w:r>
            <w:r w:rsidR="009349CE">
              <w:rPr>
                <w:sz w:val="24"/>
                <w:szCs w:val="24"/>
                <w:lang w:val="uk-UA"/>
              </w:rPr>
              <w:t xml:space="preserve"> (</w:t>
            </w:r>
            <w:r w:rsidRPr="009349CE">
              <w:rPr>
                <w:sz w:val="24"/>
                <w:szCs w:val="24"/>
                <w:lang w:val="uk-UA"/>
              </w:rPr>
              <w:t>здійснюється</w:t>
            </w:r>
            <w:r w:rsidR="009349CE">
              <w:rPr>
                <w:sz w:val="24"/>
                <w:szCs w:val="24"/>
                <w:lang w:val="uk-UA"/>
              </w:rPr>
              <w:t xml:space="preserve"> </w:t>
            </w:r>
            <w:r w:rsidRPr="009349CE">
              <w:rPr>
                <w:sz w:val="24"/>
                <w:szCs w:val="24"/>
                <w:lang w:val="uk-UA"/>
              </w:rPr>
              <w:t>за</w:t>
            </w:r>
            <w:r w:rsidR="009349CE">
              <w:rPr>
                <w:sz w:val="24"/>
                <w:szCs w:val="24"/>
                <w:lang w:val="uk-UA"/>
              </w:rPr>
              <w:t xml:space="preserve"> </w:t>
            </w:r>
            <w:r w:rsidRPr="009349CE">
              <w:rPr>
                <w:sz w:val="24"/>
                <w:szCs w:val="24"/>
                <w:lang w:val="uk-UA"/>
              </w:rPr>
              <w:t xml:space="preserve">кошти </w:t>
            </w:r>
            <w:r w:rsidR="009349CE">
              <w:rPr>
                <w:sz w:val="24"/>
                <w:szCs w:val="24"/>
                <w:lang w:val="uk-UA"/>
              </w:rPr>
              <w:t>б</w:t>
            </w:r>
            <w:r w:rsidRPr="009349CE">
              <w:rPr>
                <w:sz w:val="24"/>
                <w:szCs w:val="24"/>
                <w:lang w:val="uk-UA"/>
              </w:rPr>
              <w:t>алансоутримувача)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КНП«НЦПМСД», КНП «Новоодеська багатопрофільна лікарня»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АТ «Миколаївгаз»</w:t>
            </w:r>
          </w:p>
          <w:p w:rsidR="00E60BE0" w:rsidRPr="009349CE" w:rsidRDefault="00E60BE0" w:rsidP="00453622">
            <w:pPr>
              <w:ind w:right="-114"/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АТ </w:t>
            </w:r>
            <w:r w:rsidR="00453622">
              <w:rPr>
                <w:sz w:val="24"/>
                <w:szCs w:val="24"/>
                <w:lang w:val="uk-UA"/>
              </w:rPr>
              <w:t>«</w:t>
            </w:r>
            <w:r w:rsidRPr="009349CE">
              <w:rPr>
                <w:sz w:val="24"/>
                <w:szCs w:val="24"/>
                <w:lang w:val="uk-UA"/>
              </w:rPr>
              <w:t>Миколаї</w:t>
            </w:r>
            <w:r w:rsidR="00453622">
              <w:rPr>
                <w:sz w:val="24"/>
                <w:szCs w:val="24"/>
                <w:lang w:val="uk-UA"/>
              </w:rPr>
              <w:t>в</w:t>
            </w:r>
            <w:r w:rsidRPr="009349CE">
              <w:rPr>
                <w:sz w:val="24"/>
                <w:szCs w:val="24"/>
                <w:lang w:val="uk-UA"/>
              </w:rPr>
              <w:t>обленерго»</w:t>
            </w:r>
          </w:p>
        </w:tc>
        <w:tc>
          <w:tcPr>
            <w:tcW w:w="1530" w:type="dxa"/>
          </w:tcPr>
          <w:p w:rsidR="00E60BE0" w:rsidRPr="009349CE" w:rsidRDefault="00E613A4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E60BE0" w:rsidRPr="009349CE">
              <w:rPr>
                <w:sz w:val="24"/>
                <w:szCs w:val="24"/>
                <w:lang w:val="uk-UA"/>
              </w:rPr>
              <w:t>о 1 вересня 2026р.</w:t>
            </w:r>
          </w:p>
          <w:p w:rsidR="00E60BE0" w:rsidRPr="009349CE" w:rsidRDefault="00E60BE0" w:rsidP="009349CE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185" w:type="dxa"/>
            <w:gridSpan w:val="4"/>
            <w:tcBorders>
              <w:lef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 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 </w:t>
            </w:r>
            <w:r w:rsidRPr="009349CE">
              <w:rPr>
                <w:b/>
                <w:sz w:val="24"/>
                <w:szCs w:val="24"/>
                <w:lang w:val="uk-UA"/>
              </w:rPr>
              <w:t>Послуги водопостачання/водовідведення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2.1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E613A4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Створення порядку взаємоді</w:t>
            </w:r>
            <w:r w:rsidR="00E613A4">
              <w:rPr>
                <w:sz w:val="24"/>
                <w:szCs w:val="24"/>
                <w:lang w:val="uk-UA"/>
              </w:rPr>
              <w:t>ї</w:t>
            </w:r>
            <w:r w:rsidRPr="009349CE">
              <w:rPr>
                <w:sz w:val="24"/>
                <w:szCs w:val="24"/>
                <w:lang w:val="uk-UA"/>
              </w:rPr>
              <w:t xml:space="preserve"> персоналу підрозділів, що обслугову</w:t>
            </w:r>
            <w:r w:rsidR="009349CE">
              <w:rPr>
                <w:sz w:val="24"/>
                <w:szCs w:val="24"/>
                <w:lang w:val="uk-UA"/>
              </w:rPr>
              <w:t>ю</w:t>
            </w:r>
            <w:r w:rsidRPr="009349CE">
              <w:rPr>
                <w:sz w:val="24"/>
                <w:szCs w:val="24"/>
                <w:lang w:val="uk-UA"/>
              </w:rPr>
              <w:t>ть водопровідно-каналізаційне господарство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E60BE0" w:rsidRPr="00453622" w:rsidRDefault="00E613A4" w:rsidP="00485F45">
            <w:pPr>
              <w:rPr>
                <w:sz w:val="24"/>
                <w:szCs w:val="24"/>
                <w:lang w:val="uk-UA"/>
              </w:rPr>
            </w:pPr>
            <w:r w:rsidRPr="00453622">
              <w:rPr>
                <w:sz w:val="24"/>
                <w:szCs w:val="24"/>
                <w:lang w:val="uk-UA"/>
              </w:rPr>
              <w:t>д</w:t>
            </w:r>
            <w:r w:rsidR="00E60BE0" w:rsidRPr="00453622">
              <w:rPr>
                <w:sz w:val="24"/>
                <w:szCs w:val="24"/>
                <w:lang w:val="uk-UA"/>
              </w:rPr>
              <w:t>о 1 червня</w:t>
            </w: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  <w:r w:rsidRPr="00453622">
              <w:rPr>
                <w:sz w:val="24"/>
                <w:szCs w:val="24"/>
                <w:lang w:val="uk-UA"/>
              </w:rPr>
              <w:t xml:space="preserve"> 2026р.</w:t>
            </w: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1962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2.2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0BE0" w:rsidRPr="009349CE" w:rsidRDefault="00E60BE0" w:rsidP="009349CE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Забезпечити необхідну кількіст</w:t>
            </w:r>
            <w:r w:rsidR="009349CE">
              <w:rPr>
                <w:sz w:val="24"/>
                <w:szCs w:val="24"/>
                <w:lang w:val="uk-UA"/>
              </w:rPr>
              <w:t>ь</w:t>
            </w:r>
            <w:r w:rsidRPr="009349CE">
              <w:rPr>
                <w:sz w:val="24"/>
                <w:szCs w:val="24"/>
                <w:lang w:val="uk-UA"/>
              </w:rPr>
              <w:t xml:space="preserve"> кабел</w:t>
            </w:r>
            <w:r w:rsidR="009349CE">
              <w:rPr>
                <w:sz w:val="24"/>
                <w:szCs w:val="24"/>
                <w:lang w:val="uk-UA"/>
              </w:rPr>
              <w:t>ю</w:t>
            </w:r>
            <w:r w:rsidRPr="009349CE">
              <w:rPr>
                <w:sz w:val="24"/>
                <w:szCs w:val="24"/>
                <w:lang w:val="uk-UA"/>
              </w:rPr>
              <w:t xml:space="preserve"> живлення та електротехнічного обладнання, для підключення  генераторів з визначенням місць зберігання та відповідальних осіб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КНП«НЦПМСД», КНП «Новоодеська багатопрофільна лікарня»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E60BE0" w:rsidRPr="00453622" w:rsidRDefault="00E613A4" w:rsidP="00485F45">
            <w:pPr>
              <w:rPr>
                <w:sz w:val="24"/>
                <w:szCs w:val="24"/>
                <w:lang w:val="uk-UA"/>
              </w:rPr>
            </w:pPr>
            <w:r w:rsidRPr="00453622">
              <w:rPr>
                <w:sz w:val="24"/>
                <w:szCs w:val="24"/>
                <w:lang w:val="uk-UA"/>
              </w:rPr>
              <w:t>до 29</w:t>
            </w:r>
            <w:r w:rsidR="00E60BE0" w:rsidRPr="00453622">
              <w:rPr>
                <w:sz w:val="24"/>
                <w:szCs w:val="24"/>
                <w:lang w:val="uk-UA"/>
              </w:rPr>
              <w:t>травня 2026р.</w:t>
            </w: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2.3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9349CE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Підключення альтернативних джерел електроенергії (генераторів) для забезпечення роботи під час блекауту  свердловин подачі питної води.  Визначити відповідальну особу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  <w:r w:rsidRPr="00453622">
              <w:rPr>
                <w:sz w:val="24"/>
                <w:szCs w:val="24"/>
                <w:lang w:val="uk-UA"/>
              </w:rPr>
              <w:t xml:space="preserve">Постійно, при відключенні електроенергії 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2.4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Розроблення графіка подачі питної води для населення та підприємств, установ міста Нова Одеса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E60BE0" w:rsidRPr="00453622" w:rsidRDefault="00E60BE0" w:rsidP="00485F45">
            <w:pPr>
              <w:rPr>
                <w:sz w:val="24"/>
                <w:szCs w:val="24"/>
                <w:lang w:val="uk-UA"/>
              </w:rPr>
            </w:pPr>
            <w:r w:rsidRPr="00453622">
              <w:rPr>
                <w:sz w:val="24"/>
                <w:szCs w:val="24"/>
                <w:lang w:val="uk-UA"/>
              </w:rPr>
              <w:t>Постійн</w:t>
            </w:r>
            <w:r w:rsidR="009349CE" w:rsidRPr="00453622">
              <w:rPr>
                <w:sz w:val="24"/>
                <w:szCs w:val="24"/>
                <w:lang w:val="uk-UA"/>
              </w:rPr>
              <w:t>о</w:t>
            </w:r>
            <w:r w:rsidRPr="00453622">
              <w:rPr>
                <w:sz w:val="24"/>
                <w:szCs w:val="24"/>
                <w:lang w:val="uk-UA"/>
              </w:rPr>
              <w:t>, щомісяця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>Забезпечення закупівлі та зберігання пального для роботи альтернативних джерел електроенергії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lastRenderedPageBreak/>
              <w:t>3.1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Спрогнозувати об’єми закупівлі паливо-мастильних матеріалів,</w:t>
            </w:r>
            <w:r w:rsidR="009349CE">
              <w:rPr>
                <w:sz w:val="24"/>
                <w:szCs w:val="24"/>
                <w:lang w:val="uk-UA"/>
              </w:rPr>
              <w:t xml:space="preserve"> дл</w:t>
            </w:r>
            <w:r w:rsidRPr="009349CE">
              <w:rPr>
                <w:sz w:val="24"/>
                <w:szCs w:val="24"/>
                <w:lang w:val="uk-UA"/>
              </w:rPr>
              <w:t>я збільшення резерву  палива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  <w:r w:rsidR="009349CE">
              <w:rPr>
                <w:sz w:val="24"/>
                <w:szCs w:val="24"/>
                <w:lang w:val="uk-UA"/>
              </w:rPr>
              <w:t xml:space="preserve">, управління </w:t>
            </w:r>
            <w:r w:rsidRPr="009349CE">
              <w:rPr>
                <w:sz w:val="24"/>
                <w:szCs w:val="24"/>
                <w:lang w:val="uk-UA"/>
              </w:rPr>
              <w:t xml:space="preserve">освіти, відділ культури, </w:t>
            </w:r>
            <w:r w:rsidR="009349CE">
              <w:rPr>
                <w:sz w:val="24"/>
                <w:szCs w:val="24"/>
                <w:lang w:val="uk-UA"/>
              </w:rPr>
              <w:t xml:space="preserve">молоді та спорту, </w:t>
            </w:r>
            <w:r w:rsidRPr="009349CE">
              <w:rPr>
                <w:sz w:val="24"/>
                <w:szCs w:val="24"/>
                <w:lang w:val="uk-UA"/>
              </w:rPr>
              <w:t>управління соціального захисту населення</w:t>
            </w:r>
            <w:r w:rsidR="009349CE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  <w:r w:rsidR="00297F86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  <w:r w:rsidR="00297F86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</w:t>
            </w:r>
          </w:p>
          <w:p w:rsidR="00E60BE0" w:rsidRPr="009349CE" w:rsidRDefault="00E60BE0" w:rsidP="00E613A4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КНП«НЦПМСД», КНП «Новоодеська багатопрофільна лікарня»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7F1546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E60BE0" w:rsidRPr="009349CE">
              <w:rPr>
                <w:sz w:val="24"/>
                <w:szCs w:val="24"/>
                <w:lang w:val="uk-UA"/>
              </w:rPr>
              <w:t>о 30 червня 2026р.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3.2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Визначити відповідальних осіб та місця зберігання паливо-мастильних матеріалів для забезпечення безперешкодної заправки техніки та альтернативних джерел електричного живлення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  <w:r w:rsidR="00297F86">
              <w:rPr>
                <w:sz w:val="24"/>
                <w:szCs w:val="24"/>
                <w:lang w:val="uk-UA"/>
              </w:rPr>
              <w:t xml:space="preserve">, управління </w:t>
            </w:r>
            <w:r w:rsidRPr="009349CE">
              <w:rPr>
                <w:sz w:val="24"/>
                <w:szCs w:val="24"/>
                <w:lang w:val="uk-UA"/>
              </w:rPr>
              <w:t>освіти, відділ культури,</w:t>
            </w:r>
            <w:r w:rsidR="00297F86">
              <w:rPr>
                <w:sz w:val="24"/>
                <w:szCs w:val="24"/>
                <w:lang w:val="uk-UA"/>
              </w:rPr>
              <w:t xml:space="preserve"> молоді та спорту,</w:t>
            </w:r>
            <w:r w:rsidRPr="009349CE">
              <w:rPr>
                <w:sz w:val="24"/>
                <w:szCs w:val="24"/>
                <w:lang w:val="uk-UA"/>
              </w:rPr>
              <w:t xml:space="preserve"> управління соціального захисту</w:t>
            </w:r>
            <w:r w:rsidR="00297F86">
              <w:rPr>
                <w:sz w:val="24"/>
                <w:szCs w:val="24"/>
                <w:lang w:val="uk-UA"/>
              </w:rPr>
              <w:t xml:space="preserve"> населення,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КП «Правопорядок», 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  <w:r w:rsidR="00297F86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297F86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E60BE0" w:rsidRPr="009349CE">
              <w:rPr>
                <w:sz w:val="24"/>
                <w:szCs w:val="24"/>
                <w:lang w:val="uk-UA"/>
              </w:rPr>
              <w:t>«Централізоване водовідведення»,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КНП «Новоодеська багатопрофільна лікарня»</w:t>
            </w:r>
            <w:r w:rsidR="00297F86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КНП«НЦПМСД»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постійно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 xml:space="preserve">    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>Евакуація населення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4.1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Визначення порядок дій  в разі необхідності евакуації населення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ради, відділ ЖКГ та ЦЗ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453622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E60BE0" w:rsidRPr="009349CE">
              <w:rPr>
                <w:sz w:val="24"/>
                <w:szCs w:val="24"/>
                <w:lang w:val="uk-UA"/>
              </w:rPr>
              <w:t>о 1 червня 2026р.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297F86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Забезпечити наявність ресурсів, для можливого здійснення </w:t>
            </w:r>
            <w:r w:rsidR="00297F86">
              <w:rPr>
                <w:sz w:val="24"/>
                <w:szCs w:val="24"/>
                <w:lang w:val="uk-UA"/>
              </w:rPr>
              <w:t>е</w:t>
            </w:r>
            <w:r w:rsidRPr="009349CE">
              <w:rPr>
                <w:sz w:val="24"/>
                <w:szCs w:val="24"/>
                <w:lang w:val="uk-UA"/>
              </w:rPr>
              <w:t>вакуації по населеним пунктам громади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ради, відділ ЖКГ та ЦЗ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453622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E60BE0" w:rsidRPr="009349CE">
              <w:rPr>
                <w:sz w:val="24"/>
                <w:szCs w:val="24"/>
                <w:lang w:val="uk-UA"/>
              </w:rPr>
              <w:t>о 1 червня 2026р.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 xml:space="preserve">    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 xml:space="preserve"> Проведення відновлювальних робіт на території громади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Забезпечення можливості проведення відновлювальних робіт з відновлювання територій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КП «НМВК» 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постійно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5.2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Забезпечити необхідний об’єм  резерву будівельних матеріалів, обладнання і засобів їх доставки до місця відновлення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постійно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1002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lastRenderedPageBreak/>
              <w:t>5.3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Підготовка, обслуговування  та забезпечення спеціальної техніки, для реалізації Плану дій з відновлення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E613A4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постійно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 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 </w:t>
            </w:r>
            <w:r w:rsidRPr="009349CE">
              <w:rPr>
                <w:b/>
                <w:sz w:val="24"/>
                <w:szCs w:val="24"/>
                <w:lang w:val="uk-UA"/>
              </w:rPr>
              <w:t>Послуги продовольчого забезпечення</w:t>
            </w: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6.1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Забезпечення  на період блекаутів  «Пунктів незламності» продуктами швидкого приготування для забезпечення населення гарячим харчуванням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ради, управління</w:t>
            </w:r>
            <w:r w:rsidR="00297F86">
              <w:rPr>
                <w:sz w:val="24"/>
                <w:szCs w:val="24"/>
                <w:lang w:val="uk-UA"/>
              </w:rPr>
              <w:t xml:space="preserve"> </w:t>
            </w:r>
            <w:r w:rsidRPr="009349CE">
              <w:rPr>
                <w:sz w:val="24"/>
                <w:szCs w:val="24"/>
                <w:lang w:val="uk-UA"/>
              </w:rPr>
              <w:t>освіти, відділ культури,</w:t>
            </w:r>
            <w:r w:rsidR="00297F86">
              <w:rPr>
                <w:sz w:val="24"/>
                <w:szCs w:val="24"/>
                <w:lang w:val="uk-UA"/>
              </w:rPr>
              <w:t xml:space="preserve"> молоді та   спорту,</w:t>
            </w:r>
            <w:r w:rsidRPr="009349CE">
              <w:rPr>
                <w:sz w:val="24"/>
                <w:szCs w:val="24"/>
                <w:lang w:val="uk-UA"/>
              </w:rPr>
              <w:t xml:space="preserve"> управління соціального захисту населення, 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  <w:r w:rsidR="00297F86">
              <w:rPr>
                <w:sz w:val="24"/>
                <w:szCs w:val="24"/>
                <w:lang w:val="uk-UA"/>
              </w:rPr>
              <w:t>,</w:t>
            </w:r>
          </w:p>
          <w:p w:rsidR="00E60BE0" w:rsidRPr="009349CE" w:rsidRDefault="00E60BE0" w:rsidP="00E613A4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На період відключення електричної енергії на термін більше  6 годин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603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  </w:t>
            </w:r>
          </w:p>
          <w:p w:rsidR="00E60BE0" w:rsidRPr="009349CE" w:rsidRDefault="00E60BE0" w:rsidP="00E613A4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>Забезпече</w:t>
            </w:r>
            <w:r w:rsidR="00E613A4">
              <w:rPr>
                <w:b/>
                <w:sz w:val="24"/>
                <w:szCs w:val="24"/>
                <w:lang w:val="uk-UA"/>
              </w:rPr>
              <w:t>ння освітнього процес</w:t>
            </w:r>
            <w:r w:rsidRPr="009349CE">
              <w:rPr>
                <w:b/>
                <w:sz w:val="24"/>
                <w:szCs w:val="24"/>
                <w:lang w:val="uk-UA"/>
              </w:rPr>
              <w:t>у</w:t>
            </w:r>
            <w:r w:rsidR="00E613A4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9349CE">
              <w:rPr>
                <w:b/>
                <w:sz w:val="24"/>
                <w:szCs w:val="24"/>
                <w:lang w:val="uk-UA"/>
              </w:rPr>
              <w:t>(здійснення очного та дистанційного навчання)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7.1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 xml:space="preserve">За необхідності забезпечити безперебійну роботу закладів освіти  генераторами, які забезпечують освітлення, опалення, інтернет та харчування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297F86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ради, управл</w:t>
            </w:r>
            <w:r w:rsidR="00297F86">
              <w:rPr>
                <w:sz w:val="24"/>
                <w:szCs w:val="24"/>
                <w:lang w:val="uk-UA"/>
              </w:rPr>
              <w:t xml:space="preserve">іння </w:t>
            </w:r>
            <w:r w:rsidRPr="009349CE">
              <w:rPr>
                <w:sz w:val="24"/>
                <w:szCs w:val="24"/>
                <w:lang w:val="uk-UA"/>
              </w:rPr>
              <w:t xml:space="preserve">освіти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На період відключення електричної енергії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349CE">
              <w:rPr>
                <w:b/>
                <w:sz w:val="24"/>
                <w:szCs w:val="24"/>
                <w:lang w:val="uk-UA"/>
              </w:rPr>
              <w:t xml:space="preserve">    Теплопостачання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8.1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53622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Забезпечити організацію проведення робіт з підготовки до опалювального періоду 2026-2027 рр. Проведення ремонт</w:t>
            </w:r>
            <w:r w:rsidR="00453622">
              <w:rPr>
                <w:sz w:val="24"/>
                <w:szCs w:val="24"/>
                <w:lang w:val="uk-UA"/>
              </w:rPr>
              <w:t>них робіт  тепломереж, котелень</w:t>
            </w:r>
            <w:r w:rsidRPr="009349CE">
              <w:rPr>
                <w:sz w:val="24"/>
                <w:szCs w:val="24"/>
                <w:lang w:val="uk-UA"/>
              </w:rPr>
              <w:t xml:space="preserve"> та насосного обладнання.</w:t>
            </w:r>
            <w:r w:rsidR="00E613A4">
              <w:rPr>
                <w:sz w:val="24"/>
                <w:szCs w:val="24"/>
                <w:lang w:val="uk-UA"/>
              </w:rPr>
              <w:t xml:space="preserve"> Закупівля ен</w:t>
            </w:r>
            <w:r w:rsidR="00453622">
              <w:rPr>
                <w:sz w:val="24"/>
                <w:szCs w:val="24"/>
                <w:lang w:val="uk-UA"/>
              </w:rPr>
              <w:t>е</w:t>
            </w:r>
            <w:r w:rsidR="00E613A4">
              <w:rPr>
                <w:sz w:val="24"/>
                <w:szCs w:val="24"/>
                <w:lang w:val="uk-UA"/>
              </w:rPr>
              <w:t>ргоносіїв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</w:t>
            </w:r>
            <w:r w:rsidR="00297F86">
              <w:rPr>
                <w:sz w:val="24"/>
                <w:szCs w:val="24"/>
                <w:lang w:val="uk-UA"/>
              </w:rPr>
              <w:t xml:space="preserve">омітет міської ради, управління </w:t>
            </w:r>
            <w:r w:rsidRPr="009349CE">
              <w:rPr>
                <w:sz w:val="24"/>
                <w:szCs w:val="24"/>
                <w:lang w:val="uk-UA"/>
              </w:rPr>
              <w:t>освіти, відділ культури,</w:t>
            </w:r>
            <w:r w:rsidR="00297F86">
              <w:rPr>
                <w:sz w:val="24"/>
                <w:szCs w:val="24"/>
                <w:lang w:val="uk-UA"/>
              </w:rPr>
              <w:t xml:space="preserve"> молоді та спорту,</w:t>
            </w:r>
            <w:r w:rsidRPr="009349CE">
              <w:rPr>
                <w:sz w:val="24"/>
                <w:szCs w:val="24"/>
                <w:lang w:val="uk-UA"/>
              </w:rPr>
              <w:t xml:space="preserve"> управління соціального захисту населення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</w:t>
            </w:r>
          </w:p>
          <w:p w:rsidR="00E60BE0" w:rsidRPr="009349CE" w:rsidRDefault="00E60BE0" w:rsidP="00E613A4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КНП«НЦПМСД», КНП «Новоодеська багатопрофільна лікарня»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349CE" w:rsidRDefault="00453622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297F86">
              <w:rPr>
                <w:sz w:val="24"/>
                <w:szCs w:val="24"/>
                <w:lang w:val="uk-UA"/>
              </w:rPr>
              <w:t>о 31</w:t>
            </w:r>
            <w:r w:rsidR="00E60BE0" w:rsidRPr="009349CE">
              <w:rPr>
                <w:sz w:val="24"/>
                <w:szCs w:val="24"/>
                <w:lang w:val="uk-UA"/>
              </w:rPr>
              <w:t xml:space="preserve"> липня 2026 р.</w:t>
            </w:r>
          </w:p>
        </w:tc>
      </w:tr>
      <w:tr w:rsidR="00E60BE0" w:rsidRPr="00AF3FFD" w:rsidTr="009349CE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67" w:type="dxa"/>
            <w:tcBorders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8.2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297F86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Провести закупівлю  палива (вугілля, п</w:t>
            </w:r>
            <w:r w:rsidR="00297F86">
              <w:rPr>
                <w:sz w:val="24"/>
                <w:szCs w:val="24"/>
                <w:lang w:val="uk-UA"/>
              </w:rPr>
              <w:t>е</w:t>
            </w:r>
            <w:r w:rsidRPr="009349CE">
              <w:rPr>
                <w:sz w:val="24"/>
                <w:szCs w:val="24"/>
                <w:lang w:val="uk-UA"/>
              </w:rPr>
              <w:t>лети), для роботи котлів опалення на альтернативному виді палива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Виконавчий комітет міської ради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«Правопорядок»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«НМВК»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КП  «Централізоване водовідведення»,   КНП «Новоодеська багатопрофільна лікарня»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  <w:r w:rsidRPr="009349CE">
              <w:rPr>
                <w:sz w:val="24"/>
                <w:szCs w:val="24"/>
                <w:lang w:val="uk-UA"/>
              </w:rPr>
              <w:t>КНП«НЦПМСД»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349CE" w:rsidRDefault="00453622" w:rsidP="00485F4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297F86">
              <w:rPr>
                <w:sz w:val="24"/>
                <w:szCs w:val="24"/>
                <w:lang w:val="uk-UA"/>
              </w:rPr>
              <w:t xml:space="preserve">о 31 </w:t>
            </w:r>
            <w:r w:rsidR="00E60BE0" w:rsidRPr="009349CE">
              <w:rPr>
                <w:sz w:val="24"/>
                <w:szCs w:val="24"/>
                <w:lang w:val="uk-UA"/>
              </w:rPr>
              <w:t>липня 2026 р.</w:t>
            </w:r>
          </w:p>
          <w:p w:rsidR="00E60BE0" w:rsidRPr="009349CE" w:rsidRDefault="00E60BE0" w:rsidP="00485F45">
            <w:pPr>
              <w:rPr>
                <w:sz w:val="24"/>
                <w:szCs w:val="24"/>
                <w:lang w:val="en-US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  <w:p w:rsidR="00E60BE0" w:rsidRPr="009349CE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E60BE0" w:rsidRDefault="00E60BE0" w:rsidP="00E60BE0">
      <w:pPr>
        <w:jc w:val="both"/>
        <w:rPr>
          <w:sz w:val="24"/>
          <w:szCs w:val="24"/>
          <w:lang w:val="uk-UA"/>
        </w:rPr>
      </w:pPr>
    </w:p>
    <w:p w:rsidR="00E60BE0" w:rsidRPr="00FB2EFD" w:rsidRDefault="00E60BE0" w:rsidP="00E60BE0">
      <w:pPr>
        <w:tabs>
          <w:tab w:val="left" w:pos="6327"/>
        </w:tabs>
        <w:jc w:val="both"/>
        <w:rPr>
          <w:sz w:val="26"/>
          <w:szCs w:val="26"/>
          <w:lang w:val="uk-UA"/>
        </w:rPr>
      </w:pPr>
      <w:r w:rsidRPr="00FB2EFD">
        <w:rPr>
          <w:sz w:val="26"/>
          <w:szCs w:val="26"/>
          <w:lang w:val="uk-UA"/>
        </w:rPr>
        <w:t xml:space="preserve">                                                                                        Додаток 2</w:t>
      </w:r>
      <w:r w:rsidRPr="00FB2EFD">
        <w:rPr>
          <w:sz w:val="26"/>
          <w:szCs w:val="26"/>
          <w:lang w:val="uk-UA"/>
        </w:rPr>
        <w:tab/>
      </w:r>
    </w:p>
    <w:p w:rsidR="00E60BE0" w:rsidRPr="00FB2EFD" w:rsidRDefault="00E60BE0" w:rsidP="00E60BE0">
      <w:pPr>
        <w:jc w:val="both"/>
        <w:rPr>
          <w:sz w:val="26"/>
          <w:szCs w:val="26"/>
          <w:lang w:val="uk-UA"/>
        </w:rPr>
      </w:pPr>
      <w:r w:rsidRPr="00FB2EFD">
        <w:rPr>
          <w:sz w:val="26"/>
          <w:szCs w:val="26"/>
          <w:lang w:val="uk-UA"/>
        </w:rPr>
        <w:t xml:space="preserve">                                                                                        </w:t>
      </w:r>
      <w:r w:rsidR="00986535" w:rsidRPr="00FB2EFD">
        <w:rPr>
          <w:sz w:val="26"/>
          <w:szCs w:val="26"/>
          <w:lang w:val="uk-UA"/>
        </w:rPr>
        <w:t>д</w:t>
      </w:r>
      <w:r w:rsidRPr="00FB2EFD">
        <w:rPr>
          <w:sz w:val="26"/>
          <w:szCs w:val="26"/>
          <w:lang w:val="uk-UA"/>
        </w:rPr>
        <w:t>о розпорядження міського голови</w:t>
      </w:r>
    </w:p>
    <w:p w:rsidR="00E60BE0" w:rsidRPr="00FB2EFD" w:rsidRDefault="00E60BE0" w:rsidP="00E60BE0">
      <w:pPr>
        <w:jc w:val="both"/>
        <w:rPr>
          <w:sz w:val="26"/>
          <w:szCs w:val="26"/>
          <w:lang w:val="uk-UA"/>
        </w:rPr>
      </w:pPr>
      <w:r w:rsidRPr="00FB2EFD">
        <w:rPr>
          <w:sz w:val="26"/>
          <w:szCs w:val="26"/>
          <w:lang w:val="uk-UA"/>
        </w:rPr>
        <w:t xml:space="preserve">                                                                                        </w:t>
      </w:r>
      <w:r w:rsidR="00986535" w:rsidRPr="00FB2EFD">
        <w:rPr>
          <w:sz w:val="26"/>
          <w:szCs w:val="26"/>
          <w:lang w:val="uk-UA"/>
        </w:rPr>
        <w:t>в</w:t>
      </w:r>
      <w:r w:rsidRPr="00FB2EFD">
        <w:rPr>
          <w:sz w:val="26"/>
          <w:szCs w:val="26"/>
          <w:lang w:val="uk-UA"/>
        </w:rPr>
        <w:t>ід 08.06.2026р.  № 101</w:t>
      </w:r>
    </w:p>
    <w:p w:rsidR="00E60BE0" w:rsidRDefault="00E60BE0" w:rsidP="00E60BE0">
      <w:pPr>
        <w:jc w:val="both"/>
        <w:rPr>
          <w:sz w:val="22"/>
          <w:szCs w:val="22"/>
          <w:lang w:val="uk-UA"/>
        </w:rPr>
      </w:pPr>
    </w:p>
    <w:p w:rsidR="00E60BE0" w:rsidRDefault="00E60BE0" w:rsidP="00E60BE0">
      <w:pPr>
        <w:jc w:val="both"/>
        <w:rPr>
          <w:sz w:val="22"/>
          <w:szCs w:val="22"/>
          <w:lang w:val="uk-UA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18"/>
        <w:gridCol w:w="1728"/>
        <w:gridCol w:w="1728"/>
        <w:gridCol w:w="3465"/>
      </w:tblGrid>
      <w:tr w:rsidR="00E60BE0" w:rsidRPr="00AF3FFD" w:rsidTr="00986535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807" w:type="dxa"/>
            <w:tcBorders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 xml:space="preserve"> обсяги фінансування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b/>
                <w:sz w:val="24"/>
                <w:szCs w:val="24"/>
                <w:lang w:val="uk-UA"/>
              </w:rPr>
            </w:pPr>
            <w:r w:rsidRPr="00986535">
              <w:rPr>
                <w:b/>
                <w:sz w:val="24"/>
                <w:szCs w:val="24"/>
                <w:lang w:val="uk-UA"/>
              </w:rPr>
              <w:t>Очікувані результати  реалізації заходу</w:t>
            </w:r>
          </w:p>
          <w:p w:rsidR="00986535" w:rsidRPr="00986535" w:rsidRDefault="00986535" w:rsidP="00485F45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E60BE0" w:rsidRPr="00AF3FFD" w:rsidTr="00986535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807" w:type="dxa"/>
            <w:tcBorders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Інженерний захист свердловин бетонними перекриттями  та люками по населеним пунктам громади.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Запобігання несанкціонованого доступу до о</w:t>
            </w:r>
            <w:r w:rsidR="00986535" w:rsidRPr="00986535">
              <w:rPr>
                <w:sz w:val="24"/>
                <w:szCs w:val="24"/>
                <w:lang w:val="uk-UA"/>
              </w:rPr>
              <w:t>б</w:t>
            </w:r>
            <w:r w:rsidRPr="00986535">
              <w:rPr>
                <w:sz w:val="24"/>
                <w:szCs w:val="24"/>
                <w:lang w:val="uk-UA"/>
              </w:rPr>
              <w:t>’єктів водопостачання шляхом облаштування огорожі</w:t>
            </w:r>
            <w:r w:rsidRPr="00986535">
              <w:rPr>
                <w:rStyle w:val="10"/>
                <w:rFonts w:ascii="Times New Roman" w:hAnsi="Times New Roman"/>
                <w:sz w:val="24"/>
                <w:szCs w:val="24"/>
              </w:rPr>
              <w:t>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Міський бюджет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 xml:space="preserve"> В зв’язку з відсутністю розробленої проектно-кошторисної документації відсутня можливість здійснити обгрунтовані розрахунки обсягів фінансування витрат на забезпечення інженерно-технічним захистом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-Забезпечення фізичного захисту  свердловин питної води.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-</w:t>
            </w:r>
            <w:r w:rsidR="00986535" w:rsidRPr="00986535">
              <w:rPr>
                <w:sz w:val="24"/>
                <w:szCs w:val="24"/>
                <w:lang w:val="uk-UA"/>
              </w:rPr>
              <w:t>Змен</w:t>
            </w:r>
            <w:r w:rsidRPr="00986535">
              <w:rPr>
                <w:sz w:val="24"/>
                <w:szCs w:val="24"/>
                <w:lang w:val="uk-UA"/>
              </w:rPr>
              <w:t>шення ризику переривання питного водопостачання.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 xml:space="preserve">-Підвищення рівня безпеки та безперебійність </w:t>
            </w:r>
            <w:r w:rsidR="00986535">
              <w:rPr>
                <w:sz w:val="24"/>
                <w:szCs w:val="24"/>
                <w:lang w:val="uk-UA"/>
              </w:rPr>
              <w:t>ф</w:t>
            </w:r>
            <w:r w:rsidRPr="00986535">
              <w:rPr>
                <w:sz w:val="24"/>
                <w:szCs w:val="24"/>
                <w:lang w:val="uk-UA"/>
              </w:rPr>
              <w:t>ункціонування об’єктів критичної інфраструкт</w:t>
            </w:r>
            <w:r w:rsidR="00986535" w:rsidRPr="00986535">
              <w:rPr>
                <w:sz w:val="24"/>
                <w:szCs w:val="24"/>
                <w:lang w:val="uk-UA"/>
              </w:rPr>
              <w:t>у</w:t>
            </w:r>
            <w:r w:rsidRPr="00986535">
              <w:rPr>
                <w:sz w:val="24"/>
                <w:szCs w:val="24"/>
                <w:lang w:val="uk-UA"/>
              </w:rPr>
              <w:t>ри.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-Зниження ймовірності аварійних ситуацій та витрат на їх ліквідацію.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-Забезпечення сталого водопостачання населенн</w:t>
            </w:r>
            <w:r w:rsidR="00986535">
              <w:rPr>
                <w:sz w:val="24"/>
                <w:szCs w:val="24"/>
                <w:lang w:val="uk-UA"/>
              </w:rPr>
              <w:t>ю</w:t>
            </w:r>
            <w:r w:rsidRPr="00986535">
              <w:rPr>
                <w:sz w:val="24"/>
                <w:szCs w:val="24"/>
                <w:lang w:val="uk-UA"/>
              </w:rPr>
              <w:t xml:space="preserve"> громади.</w:t>
            </w:r>
          </w:p>
          <w:p w:rsidR="00E60BE0" w:rsidRPr="00986535" w:rsidRDefault="00E60BE0" w:rsidP="00485F45">
            <w:pPr>
              <w:rPr>
                <w:sz w:val="24"/>
                <w:szCs w:val="24"/>
                <w:lang w:val="uk-UA"/>
              </w:rPr>
            </w:pPr>
            <w:r w:rsidRPr="00986535">
              <w:rPr>
                <w:sz w:val="24"/>
                <w:szCs w:val="24"/>
                <w:lang w:val="uk-UA"/>
              </w:rPr>
              <w:t>-Підвищення рівня готовності громади до надзвичайних ситуацій</w:t>
            </w:r>
          </w:p>
        </w:tc>
      </w:tr>
    </w:tbl>
    <w:p w:rsidR="00E60BE0" w:rsidRPr="009F00CD" w:rsidRDefault="00E60BE0" w:rsidP="00E60BE0">
      <w:pPr>
        <w:jc w:val="both"/>
        <w:rPr>
          <w:sz w:val="16"/>
          <w:szCs w:val="16"/>
          <w:lang w:val="uk-UA"/>
        </w:rPr>
      </w:pPr>
    </w:p>
    <w:p w:rsidR="00E4344D" w:rsidRPr="00E60BE0" w:rsidRDefault="00E4344D">
      <w:pPr>
        <w:rPr>
          <w:lang w:val="uk-UA"/>
        </w:rPr>
      </w:pPr>
    </w:p>
    <w:sectPr w:rsidR="00E4344D" w:rsidRPr="00E60BE0" w:rsidSect="002D1EED"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8174C"/>
    <w:multiLevelType w:val="hybridMultilevel"/>
    <w:tmpl w:val="55A64004"/>
    <w:lvl w:ilvl="0" w:tplc="C4043EDE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42463B1B"/>
    <w:multiLevelType w:val="hybridMultilevel"/>
    <w:tmpl w:val="F6803616"/>
    <w:lvl w:ilvl="0" w:tplc="061E1AA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E0"/>
    <w:rsid w:val="000A3876"/>
    <w:rsid w:val="00297F86"/>
    <w:rsid w:val="002C2C4E"/>
    <w:rsid w:val="002D1EED"/>
    <w:rsid w:val="00453622"/>
    <w:rsid w:val="006D0CEC"/>
    <w:rsid w:val="006F1326"/>
    <w:rsid w:val="007B4C1D"/>
    <w:rsid w:val="007F1546"/>
    <w:rsid w:val="00905405"/>
    <w:rsid w:val="009349CE"/>
    <w:rsid w:val="00986535"/>
    <w:rsid w:val="009D6B36"/>
    <w:rsid w:val="00DF718A"/>
    <w:rsid w:val="00E4344D"/>
    <w:rsid w:val="00E60BE0"/>
    <w:rsid w:val="00E613A4"/>
    <w:rsid w:val="00FB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9CF9"/>
  <w15:chartTrackingRefBased/>
  <w15:docId w15:val="{C6AE4D61-672F-477C-8450-6112126C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E60B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E0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styleId="a3">
    <w:name w:val="Hyperlink"/>
    <w:rsid w:val="00E60BE0"/>
    <w:rPr>
      <w:color w:val="0000FF"/>
      <w:u w:val="single"/>
    </w:rPr>
  </w:style>
  <w:style w:type="paragraph" w:styleId="a4">
    <w:name w:val="Body Text"/>
    <w:basedOn w:val="a"/>
    <w:link w:val="a5"/>
    <w:rsid w:val="00E60BE0"/>
    <w:pPr>
      <w:ind w:right="5810"/>
      <w:jc w:val="both"/>
    </w:pPr>
    <w:rPr>
      <w:sz w:val="28"/>
      <w:lang w:val="uk-UA"/>
    </w:rPr>
  </w:style>
  <w:style w:type="character" w:customStyle="1" w:styleId="a5">
    <w:name w:val="Основной текст Знак"/>
    <w:basedOn w:val="a0"/>
    <w:link w:val="a4"/>
    <w:rsid w:val="00E60B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E60BE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9349CE"/>
    <w:pPr>
      <w:ind w:left="720"/>
      <w:contextualSpacing/>
    </w:pPr>
  </w:style>
  <w:style w:type="paragraph" w:customStyle="1" w:styleId="FR1">
    <w:name w:val="FR1"/>
    <w:rsid w:val="00DF718A"/>
    <w:pPr>
      <w:widowControl w:val="0"/>
      <w:spacing w:before="260"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Heading11">
    <w:name w:val="Heading 11"/>
    <w:basedOn w:val="a"/>
    <w:uiPriority w:val="99"/>
    <w:rsid w:val="00DF718A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90540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540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11082</Words>
  <Characters>6318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Tatiana</dc:creator>
  <cp:keywords/>
  <dc:description/>
  <cp:lastModifiedBy>Tatiana Tatiana</cp:lastModifiedBy>
  <cp:revision>11</cp:revision>
  <cp:lastPrinted>2026-06-10T12:52:00Z</cp:lastPrinted>
  <dcterms:created xsi:type="dcterms:W3CDTF">2026-06-10T11:48:00Z</dcterms:created>
  <dcterms:modified xsi:type="dcterms:W3CDTF">2026-06-10T12:55:00Z</dcterms:modified>
</cp:coreProperties>
</file>